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C8E" w:rsidRDefault="00ED3435" w:rsidP="00D83BDF">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0" locked="0" layoutInCell="1" allowOverlap="1">
            <wp:simplePos x="0" y="0"/>
            <wp:positionH relativeFrom="column">
              <wp:posOffset>57150</wp:posOffset>
            </wp:positionH>
            <wp:positionV relativeFrom="paragraph">
              <wp:posOffset>180975</wp:posOffset>
            </wp:positionV>
            <wp:extent cx="5943600" cy="1226820"/>
            <wp:effectExtent l="0" t="0" r="0" b="0"/>
            <wp:wrapThrough wrapText="bothSides">
              <wp:wrapPolygon edited="0">
                <wp:start x="0" y="0"/>
                <wp:lineTo x="0" y="8050"/>
                <wp:lineTo x="10800" y="10733"/>
                <wp:lineTo x="2077" y="10733"/>
                <wp:lineTo x="2077" y="15764"/>
                <wp:lineTo x="6438" y="16770"/>
                <wp:lineTo x="6438" y="20795"/>
                <wp:lineTo x="10038" y="21130"/>
                <wp:lineTo x="15023" y="21130"/>
                <wp:lineTo x="15162" y="17776"/>
                <wp:lineTo x="14054" y="16435"/>
                <wp:lineTo x="19454" y="15093"/>
                <wp:lineTo x="19454" y="10733"/>
                <wp:lineTo x="15854" y="10733"/>
                <wp:lineTo x="21392" y="8050"/>
                <wp:lineTo x="21254" y="5366"/>
                <wp:lineTo x="21531" y="2012"/>
                <wp:lineTo x="21531" y="1006"/>
                <wp:lineTo x="126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U MSE Center Black 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226820"/>
                    </a:xfrm>
                    <a:prstGeom prst="rect">
                      <a:avLst/>
                    </a:prstGeom>
                  </pic:spPr>
                </pic:pic>
              </a:graphicData>
            </a:graphic>
          </wp:anchor>
        </w:drawing>
      </w:r>
      <w:r w:rsidR="003E3DC1">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-180975</wp:posOffset>
                </wp:positionH>
                <wp:positionV relativeFrom="paragraph">
                  <wp:posOffset>-409575</wp:posOffset>
                </wp:positionV>
                <wp:extent cx="6410325" cy="8791575"/>
                <wp:effectExtent l="19050" t="19050" r="47625" b="47625"/>
                <wp:wrapNone/>
                <wp:docPr id="30" name="Rounded Rectangle 30"/>
                <wp:cNvGraphicFramePr/>
                <a:graphic xmlns:a="http://schemas.openxmlformats.org/drawingml/2006/main">
                  <a:graphicData uri="http://schemas.microsoft.com/office/word/2010/wordprocessingShape">
                    <wps:wsp>
                      <wps:cNvSpPr/>
                      <wps:spPr>
                        <a:xfrm>
                          <a:off x="0" y="0"/>
                          <a:ext cx="6410325" cy="8791575"/>
                        </a:xfrm>
                        <a:prstGeom prst="round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A33703" id="Rounded Rectangle 30" o:spid="_x0000_s1026" style="position:absolute;margin-left:-14.25pt;margin-top:-32.25pt;width:504.75pt;height:692.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" filled="f" strokecolor="black [3213]" strokeweight="4.5pt">
                <v:stroke joinstyle="miter"/>
              </v:roundrect>
            </w:pict>
          </mc:Fallback>
        </mc:AlternateContent>
      </w:r>
    </w:p>
    <w:p w:rsidR="007C3C8E" w:rsidRDefault="00ED343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272" behindDoc="0" locked="0" layoutInCell="1" allowOverlap="1">
            <wp:simplePos x="0" y="0"/>
            <wp:positionH relativeFrom="column">
              <wp:posOffset>1752600</wp:posOffset>
            </wp:positionH>
            <wp:positionV relativeFrom="paragraph">
              <wp:posOffset>5135245</wp:posOffset>
            </wp:positionV>
            <wp:extent cx="2667000" cy="2115185"/>
            <wp:effectExtent l="19050" t="0" r="19050" b="628015"/>
            <wp:wrapThrough wrapText="bothSides">
              <wp:wrapPolygon edited="0">
                <wp:start x="463" y="0"/>
                <wp:lineTo x="-154" y="778"/>
                <wp:lineTo x="-154" y="27819"/>
                <wp:lineTo x="21600" y="27819"/>
                <wp:lineTo x="21600" y="1945"/>
                <wp:lineTo x="21446" y="973"/>
                <wp:lineTo x="20983" y="0"/>
                <wp:lineTo x="463"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001- Edit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7000" cy="21151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57150</wp:posOffset>
                </wp:positionH>
                <wp:positionV relativeFrom="paragraph">
                  <wp:posOffset>1461770</wp:posOffset>
                </wp:positionV>
                <wp:extent cx="5943600" cy="36576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943600" cy="3657600"/>
                        </a:xfrm>
                        <a:prstGeom prst="rect">
                          <a:avLst/>
                        </a:prstGeom>
                        <a:solidFill>
                          <a:schemeClr val="lt1"/>
                        </a:solidFill>
                        <a:ln w="6350">
                          <a:noFill/>
                        </a:ln>
                      </wps:spPr>
                      <wps:txbx>
                        <w:txbxContent>
                          <w:p w:rsidR="00556805" w:rsidRPr="007C3C8E" w:rsidRDefault="00556805" w:rsidP="007C3C8E">
                            <w:pPr>
                              <w:jc w:val="center"/>
                              <w:rPr>
                                <w:rFonts w:ascii="Times New Roman" w:hAnsi="Times New Roman" w:cs="Times New Roman"/>
                                <w:sz w:val="144"/>
                              </w:rPr>
                            </w:pPr>
                            <w:r w:rsidRPr="007C3C8E">
                              <w:rPr>
                                <w:rFonts w:ascii="Times New Roman" w:hAnsi="Times New Roman" w:cs="Times New Roman"/>
                                <w:sz w:val="144"/>
                              </w:rPr>
                              <w:t>201</w:t>
                            </w:r>
                            <w:r>
                              <w:rPr>
                                <w:rFonts w:ascii="Times New Roman" w:hAnsi="Times New Roman" w:cs="Times New Roman"/>
                                <w:sz w:val="144"/>
                              </w:rPr>
                              <w:t>8</w:t>
                            </w:r>
                            <w:r w:rsidRPr="007C3C8E">
                              <w:rPr>
                                <w:rFonts w:ascii="Times New Roman" w:hAnsi="Times New Roman" w:cs="Times New Roman"/>
                                <w:sz w:val="144"/>
                              </w:rPr>
                              <w:t>-201</w:t>
                            </w:r>
                            <w:r>
                              <w:rPr>
                                <w:rFonts w:ascii="Times New Roman" w:hAnsi="Times New Roman" w:cs="Times New Roman"/>
                                <w:sz w:val="144"/>
                              </w:rPr>
                              <w:t>9</w:t>
                            </w:r>
                            <w:r w:rsidRPr="007C3C8E">
                              <w:rPr>
                                <w:rFonts w:ascii="Times New Roman" w:hAnsi="Times New Roman" w:cs="Times New Roman"/>
                                <w:sz w:val="144"/>
                              </w:rPr>
                              <w:t xml:space="preserve"> Undergraduate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5pt;margin-top:115.1pt;width:468pt;height:4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" fillcolor="white [3201]" stroked="f" strokeweight=".5pt">
                <v:textbox>
                  <w:txbxContent>
                    <w:p w:rsidR="00556805" w:rsidRPr="007C3C8E" w:rsidRDefault="00556805" w:rsidP="007C3C8E">
                      <w:pPr>
                        <w:jc w:val="center"/>
                        <w:rPr>
                          <w:rFonts w:ascii="Times New Roman" w:hAnsi="Times New Roman" w:cs="Times New Roman"/>
                          <w:sz w:val="144"/>
                        </w:rPr>
                      </w:pPr>
                      <w:r w:rsidRPr="007C3C8E">
                        <w:rPr>
                          <w:rFonts w:ascii="Times New Roman" w:hAnsi="Times New Roman" w:cs="Times New Roman"/>
                          <w:sz w:val="144"/>
                        </w:rPr>
                        <w:t>201</w:t>
                      </w:r>
                      <w:r>
                        <w:rPr>
                          <w:rFonts w:ascii="Times New Roman" w:hAnsi="Times New Roman" w:cs="Times New Roman"/>
                          <w:sz w:val="144"/>
                        </w:rPr>
                        <w:t>8</w:t>
                      </w:r>
                      <w:r w:rsidRPr="007C3C8E">
                        <w:rPr>
                          <w:rFonts w:ascii="Times New Roman" w:hAnsi="Times New Roman" w:cs="Times New Roman"/>
                          <w:sz w:val="144"/>
                        </w:rPr>
                        <w:t>-201</w:t>
                      </w:r>
                      <w:r>
                        <w:rPr>
                          <w:rFonts w:ascii="Times New Roman" w:hAnsi="Times New Roman" w:cs="Times New Roman"/>
                          <w:sz w:val="144"/>
                        </w:rPr>
                        <w:t>9</w:t>
                      </w:r>
                      <w:r w:rsidRPr="007C3C8E">
                        <w:rPr>
                          <w:rFonts w:ascii="Times New Roman" w:hAnsi="Times New Roman" w:cs="Times New Roman"/>
                          <w:sz w:val="144"/>
                        </w:rPr>
                        <w:t xml:space="preserve"> Undergraduate Handbook</w:t>
                      </w:r>
                    </w:p>
                  </w:txbxContent>
                </v:textbox>
              </v:shape>
            </w:pict>
          </mc:Fallback>
        </mc:AlternateContent>
      </w:r>
      <w:r w:rsidR="007C3C8E">
        <w:rPr>
          <w:rFonts w:ascii="Times New Roman" w:hAnsi="Times New Roman" w:cs="Times New Roman"/>
          <w:sz w:val="24"/>
          <w:szCs w:val="24"/>
        </w:rPr>
        <w:br w:type="page"/>
      </w:r>
    </w:p>
    <w:p w:rsidR="007C7017" w:rsidRDefault="00D83BDF" w:rsidP="00D83BDF">
      <w:pPr>
        <w:jc w:val="center"/>
        <w:rPr>
          <w:rFonts w:ascii="Times New Roman" w:hAnsi="Times New Roman" w:cs="Times New Roman"/>
          <w:sz w:val="24"/>
          <w:szCs w:val="24"/>
        </w:rPr>
      </w:pPr>
      <w:r w:rsidRPr="002C7034">
        <w:rPr>
          <w:noProof/>
        </w:rPr>
        <w:lastRenderedPageBreak/>
        <w:drawing>
          <wp:inline distT="0" distB="0" distL="0" distR="0" wp14:anchorId="0360C0DD" wp14:editId="31D39F79">
            <wp:extent cx="26670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2743200"/>
                    </a:xfrm>
                    <a:prstGeom prst="rect">
                      <a:avLst/>
                    </a:prstGeom>
                    <a:noFill/>
                    <a:ln>
                      <a:noFill/>
                    </a:ln>
                  </pic:spPr>
                </pic:pic>
              </a:graphicData>
            </a:graphic>
          </wp:inline>
        </w:drawing>
      </w:r>
    </w:p>
    <w:p w:rsidR="00D83BDF" w:rsidRDefault="00D83BDF" w:rsidP="00D83BDF">
      <w:pPr>
        <w:jc w:val="center"/>
        <w:rPr>
          <w:rFonts w:ascii="Times New Roman" w:hAnsi="Times New Roman" w:cs="Times New Roman"/>
          <w:sz w:val="24"/>
          <w:szCs w:val="24"/>
        </w:rPr>
      </w:pPr>
      <w:r w:rsidRPr="00D83BDF">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4491AC09" wp14:editId="23819FB6">
                <wp:simplePos x="0" y="0"/>
                <wp:positionH relativeFrom="column">
                  <wp:align>center</wp:align>
                </wp:positionH>
                <wp:positionV relativeFrom="paragraph">
                  <wp:posOffset>182880</wp:posOffset>
                </wp:positionV>
                <wp:extent cx="2360930" cy="1404620"/>
                <wp:effectExtent l="19050" t="19050" r="2286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cmpd="dbl">
                          <a:solidFill>
                            <a:srgbClr val="000000"/>
                          </a:solidFill>
                          <a:miter lim="800000"/>
                          <a:headEnd/>
                          <a:tailEnd/>
                        </a:ln>
                      </wps:spPr>
                      <wps:txbx>
                        <w:txbxContent>
                          <w:p w:rsidR="00556805" w:rsidRPr="00D83BDF" w:rsidRDefault="00556805" w:rsidP="00D83BDF">
                            <w:pPr>
                              <w:pStyle w:val="ListParagraph"/>
                              <w:numPr>
                                <w:ilvl w:val="0"/>
                                <w:numId w:val="2"/>
                              </w:numPr>
                              <w:ind w:left="720" w:hanging="360"/>
                              <w:rPr>
                                <w:rFonts w:ascii="Times New Roman" w:hAnsi="Times New Roman" w:cs="Times New Roman"/>
                                <w:sz w:val="32"/>
                                <w:szCs w:val="32"/>
                              </w:rPr>
                            </w:pPr>
                            <w:r w:rsidRPr="00D83BDF">
                              <w:rPr>
                                <w:rFonts w:ascii="Times New Roman" w:hAnsi="Times New Roman" w:cs="Times New Roman"/>
                                <w:sz w:val="32"/>
                                <w:szCs w:val="32"/>
                              </w:rPr>
                              <w:t>INTRODUCTION</w:t>
                            </w:r>
                          </w:p>
                        </w:txbxContent>
                      </wps:txbx>
                      <wps:bodyPr rot="0" vert="horz" wrap="square" lIns="91440" tIns="91440" rIns="91440" bIns="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4491AC09" id="Text Box 2" o:spid="_x0000_s1027" type="#_x0000_t202" style="position:absolute;left:0;text-align:left;margin-left:0;margin-top:14.4pt;width:185.9pt;height:110.6pt;z-index:2516592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" strokeweight="3pt">
                <v:stroke linestyle="thinThin"/>
                <v:textbox style="mso-fit-shape-to-text:t" inset=",7.2pt,,0">
                  <w:txbxContent>
                    <w:p w:rsidR="00556805" w:rsidRPr="00D83BDF" w:rsidRDefault="00556805" w:rsidP="00D83BDF">
                      <w:pPr>
                        <w:pStyle w:val="ListParagraph"/>
                        <w:numPr>
                          <w:ilvl w:val="0"/>
                          <w:numId w:val="2"/>
                        </w:numPr>
                        <w:ind w:left="720" w:hanging="360"/>
                        <w:rPr>
                          <w:rFonts w:ascii="Times New Roman" w:hAnsi="Times New Roman" w:cs="Times New Roman"/>
                          <w:sz w:val="32"/>
                          <w:szCs w:val="32"/>
                        </w:rPr>
                      </w:pPr>
                      <w:r w:rsidRPr="00D83BDF">
                        <w:rPr>
                          <w:rFonts w:ascii="Times New Roman" w:hAnsi="Times New Roman" w:cs="Times New Roman"/>
                          <w:sz w:val="32"/>
                          <w:szCs w:val="32"/>
                        </w:rPr>
                        <w:t>INTRODUCTION</w:t>
                      </w:r>
                    </w:p>
                  </w:txbxContent>
                </v:textbox>
                <w10:wrap type="square"/>
              </v:shape>
            </w:pict>
          </mc:Fallback>
        </mc:AlternateContent>
      </w:r>
    </w:p>
    <w:p w:rsidR="00D83BDF" w:rsidRDefault="00D83BDF" w:rsidP="00D83BDF">
      <w:pPr>
        <w:rPr>
          <w:rFonts w:ascii="Times New Roman" w:hAnsi="Times New Roman" w:cs="Times New Roman"/>
          <w:sz w:val="24"/>
          <w:szCs w:val="24"/>
        </w:rPr>
      </w:pPr>
    </w:p>
    <w:p w:rsidR="00D83BDF" w:rsidRDefault="00D83BDF" w:rsidP="00D83BDF">
      <w:pPr>
        <w:rPr>
          <w:rFonts w:ascii="Times New Roman" w:hAnsi="Times New Roman" w:cs="Times New Roman"/>
          <w:sz w:val="24"/>
          <w:szCs w:val="24"/>
        </w:rPr>
      </w:pPr>
    </w:p>
    <w:p w:rsidR="00D83BDF" w:rsidRPr="00D83BDF" w:rsidRDefault="00D83BDF" w:rsidP="00D83BDF">
      <w:pPr>
        <w:rPr>
          <w:rFonts w:ascii="Times New Roman" w:hAnsi="Times New Roman" w:cs="Times New Roman"/>
          <w:sz w:val="24"/>
          <w:szCs w:val="24"/>
        </w:rPr>
      </w:pPr>
      <w:r w:rsidRPr="00D83BDF">
        <w:rPr>
          <w:rFonts w:ascii="Times New Roman" w:hAnsi="Times New Roman" w:cs="Times New Roman"/>
          <w:sz w:val="24"/>
          <w:szCs w:val="24"/>
        </w:rPr>
        <w:t xml:space="preserve">This guide has been prepared as a resource to help you progress toward your degree in the Department of Materials Science and Engineering (MSE) at Iowa State University. This handbook is far from all-inclusive, and it </w:t>
      </w:r>
      <w:proofErr w:type="gramStart"/>
      <w:r w:rsidRPr="00D83BDF">
        <w:rPr>
          <w:rFonts w:ascii="Times New Roman" w:hAnsi="Times New Roman" w:cs="Times New Roman"/>
          <w:sz w:val="24"/>
          <w:szCs w:val="24"/>
        </w:rPr>
        <w:t>is intended</w:t>
      </w:r>
      <w:proofErr w:type="gramEnd"/>
      <w:r w:rsidRPr="00D83BDF">
        <w:rPr>
          <w:rFonts w:ascii="Times New Roman" w:hAnsi="Times New Roman" w:cs="Times New Roman"/>
          <w:sz w:val="24"/>
          <w:szCs w:val="24"/>
        </w:rPr>
        <w:t xml:space="preserve"> to supplement other valuable sources of information such as the Iowa State University Catalog, </w:t>
      </w:r>
      <w:proofErr w:type="spellStart"/>
      <w:r w:rsidRPr="00D83BDF">
        <w:rPr>
          <w:rFonts w:ascii="Times New Roman" w:hAnsi="Times New Roman" w:cs="Times New Roman"/>
          <w:sz w:val="24"/>
          <w:szCs w:val="24"/>
        </w:rPr>
        <w:t>AccessPlus</w:t>
      </w:r>
      <w:proofErr w:type="spellEnd"/>
      <w:r w:rsidRPr="00D83BDF">
        <w:rPr>
          <w:rFonts w:ascii="Times New Roman" w:hAnsi="Times New Roman" w:cs="Times New Roman"/>
          <w:sz w:val="24"/>
          <w:szCs w:val="24"/>
        </w:rPr>
        <w:t xml:space="preserve">, and information you will receive from your academic adviser or course instructors.  </w:t>
      </w:r>
    </w:p>
    <w:p w:rsidR="00D83BDF" w:rsidRPr="00D83BDF" w:rsidRDefault="00D83BDF" w:rsidP="00D83BDF">
      <w:pPr>
        <w:rPr>
          <w:rFonts w:ascii="Times New Roman" w:hAnsi="Times New Roman" w:cs="Times New Roman"/>
          <w:sz w:val="24"/>
          <w:szCs w:val="24"/>
        </w:rPr>
      </w:pPr>
      <w:r w:rsidRPr="00D83BDF">
        <w:rPr>
          <w:rFonts w:ascii="Times New Roman" w:hAnsi="Times New Roman" w:cs="Times New Roman"/>
          <w:sz w:val="24"/>
          <w:szCs w:val="24"/>
        </w:rPr>
        <w:t xml:space="preserve">Iowa State University Catalog - </w:t>
      </w:r>
      <w:hyperlink r:id="rId11" w:history="1">
        <w:r w:rsidRPr="00D12328">
          <w:rPr>
            <w:rStyle w:val="Hyperlink"/>
            <w:rFonts w:ascii="Times New Roman" w:hAnsi="Times New Roman" w:cs="Times New Roman"/>
            <w:sz w:val="24"/>
            <w:szCs w:val="24"/>
          </w:rPr>
          <w:t>http://catalog.iastate.edu/</w:t>
        </w:r>
      </w:hyperlink>
      <w:r>
        <w:rPr>
          <w:rFonts w:ascii="Times New Roman" w:hAnsi="Times New Roman" w:cs="Times New Roman"/>
          <w:sz w:val="24"/>
          <w:szCs w:val="24"/>
        </w:rPr>
        <w:t xml:space="preserve"> </w:t>
      </w:r>
    </w:p>
    <w:p w:rsidR="00D83BDF" w:rsidRPr="00D83BDF" w:rsidRDefault="00D83BDF" w:rsidP="00D83BDF">
      <w:pPr>
        <w:rPr>
          <w:rFonts w:ascii="Times New Roman" w:hAnsi="Times New Roman" w:cs="Times New Roman"/>
          <w:sz w:val="24"/>
          <w:szCs w:val="24"/>
        </w:rPr>
      </w:pPr>
      <w:proofErr w:type="spellStart"/>
      <w:r w:rsidRPr="00D83BDF">
        <w:rPr>
          <w:rFonts w:ascii="Times New Roman" w:hAnsi="Times New Roman" w:cs="Times New Roman"/>
          <w:sz w:val="24"/>
          <w:szCs w:val="24"/>
        </w:rPr>
        <w:t>AccessPlus</w:t>
      </w:r>
      <w:proofErr w:type="spellEnd"/>
      <w:r w:rsidRPr="00D83BDF">
        <w:rPr>
          <w:rFonts w:ascii="Times New Roman" w:hAnsi="Times New Roman" w:cs="Times New Roman"/>
          <w:sz w:val="24"/>
          <w:szCs w:val="24"/>
        </w:rPr>
        <w:t xml:space="preserve"> - </w:t>
      </w:r>
      <w:hyperlink r:id="rId12" w:history="1">
        <w:r w:rsidRPr="00D12328">
          <w:rPr>
            <w:rStyle w:val="Hyperlink"/>
            <w:rFonts w:ascii="Times New Roman" w:hAnsi="Times New Roman" w:cs="Times New Roman"/>
            <w:sz w:val="24"/>
            <w:szCs w:val="24"/>
          </w:rPr>
          <w:t>https://accessplus.iastate.edu</w:t>
        </w:r>
      </w:hyperlink>
      <w:r>
        <w:rPr>
          <w:rFonts w:ascii="Times New Roman" w:hAnsi="Times New Roman" w:cs="Times New Roman"/>
          <w:sz w:val="24"/>
          <w:szCs w:val="24"/>
        </w:rPr>
        <w:t xml:space="preserve"> </w:t>
      </w:r>
    </w:p>
    <w:p w:rsidR="003A2933" w:rsidRDefault="003A2933" w:rsidP="00D83BDF">
      <w:pPr>
        <w:rPr>
          <w:rFonts w:ascii="Times New Roman" w:hAnsi="Times New Roman" w:cs="Times New Roman"/>
          <w:sz w:val="24"/>
          <w:szCs w:val="24"/>
        </w:rPr>
      </w:pPr>
      <w:r>
        <w:rPr>
          <w:rFonts w:ascii="Times New Roman" w:hAnsi="Times New Roman" w:cs="Times New Roman"/>
          <w:sz w:val="24"/>
          <w:szCs w:val="24"/>
        </w:rPr>
        <w:t xml:space="preserve">MSE Department </w:t>
      </w:r>
      <w:r w:rsidR="00D83BDF" w:rsidRPr="00D83BDF">
        <w:rPr>
          <w:rFonts w:ascii="Times New Roman" w:hAnsi="Times New Roman" w:cs="Times New Roman"/>
          <w:sz w:val="24"/>
          <w:szCs w:val="24"/>
        </w:rPr>
        <w:t xml:space="preserve">- </w:t>
      </w:r>
      <w:hyperlink r:id="rId13" w:history="1">
        <w:r w:rsidRPr="00666A85">
          <w:rPr>
            <w:rStyle w:val="Hyperlink"/>
            <w:rFonts w:ascii="Times New Roman" w:hAnsi="Times New Roman" w:cs="Times New Roman"/>
            <w:sz w:val="24"/>
            <w:szCs w:val="24"/>
          </w:rPr>
          <w:t>http://www.mse.iastate.edu</w:t>
        </w:r>
      </w:hyperlink>
    </w:p>
    <w:p w:rsidR="00D83BDF" w:rsidRPr="00D83BDF" w:rsidRDefault="00D83BDF" w:rsidP="00D83BDF">
      <w:pPr>
        <w:rPr>
          <w:rFonts w:ascii="Times New Roman" w:hAnsi="Times New Roman" w:cs="Times New Roman"/>
          <w:sz w:val="24"/>
          <w:szCs w:val="24"/>
        </w:rPr>
      </w:pPr>
      <w:r w:rsidRPr="00D83BDF">
        <w:rPr>
          <w:rFonts w:ascii="Times New Roman" w:hAnsi="Times New Roman" w:cs="Times New Roman"/>
          <w:sz w:val="24"/>
          <w:szCs w:val="24"/>
        </w:rPr>
        <w:t xml:space="preserve">We hope you will read the </w:t>
      </w:r>
      <w:r w:rsidR="003A2933">
        <w:rPr>
          <w:rFonts w:ascii="Times New Roman" w:hAnsi="Times New Roman" w:cs="Times New Roman"/>
          <w:sz w:val="24"/>
          <w:szCs w:val="24"/>
        </w:rPr>
        <w:t xml:space="preserve">MSE Undergraduate Handbook now </w:t>
      </w:r>
      <w:proofErr w:type="gramStart"/>
      <w:r w:rsidR="003A2933">
        <w:rPr>
          <w:rFonts w:ascii="Times New Roman" w:hAnsi="Times New Roman" w:cs="Times New Roman"/>
          <w:sz w:val="24"/>
          <w:szCs w:val="24"/>
        </w:rPr>
        <w:t>and also</w:t>
      </w:r>
      <w:proofErr w:type="gramEnd"/>
      <w:r w:rsidR="003A2933">
        <w:rPr>
          <w:rFonts w:ascii="Times New Roman" w:hAnsi="Times New Roman" w:cs="Times New Roman"/>
          <w:sz w:val="24"/>
          <w:szCs w:val="24"/>
        </w:rPr>
        <w:t xml:space="preserve"> </w:t>
      </w:r>
      <w:r w:rsidRPr="00D83BDF">
        <w:rPr>
          <w:rFonts w:ascii="Times New Roman" w:hAnsi="Times New Roman" w:cs="Times New Roman"/>
          <w:sz w:val="24"/>
          <w:szCs w:val="24"/>
        </w:rPr>
        <w:t>refer to it frequently throughout the coming semesters</w:t>
      </w:r>
      <w:r w:rsidR="008C5948">
        <w:rPr>
          <w:rFonts w:ascii="Times New Roman" w:hAnsi="Times New Roman" w:cs="Times New Roman"/>
          <w:sz w:val="24"/>
          <w:szCs w:val="24"/>
        </w:rPr>
        <w:t xml:space="preserve">. </w:t>
      </w:r>
      <w:r w:rsidRPr="00D83BDF">
        <w:rPr>
          <w:rFonts w:ascii="Times New Roman" w:hAnsi="Times New Roman" w:cs="Times New Roman"/>
          <w:sz w:val="24"/>
          <w:szCs w:val="24"/>
        </w:rPr>
        <w:t>You can also access the MSE Undergraduate Handbook online on the MSE homepage (</w:t>
      </w:r>
      <w:hyperlink r:id="rId14" w:history="1">
        <w:r w:rsidRPr="00D12328">
          <w:rPr>
            <w:rStyle w:val="Hyperlink"/>
            <w:rFonts w:ascii="Times New Roman" w:hAnsi="Times New Roman" w:cs="Times New Roman"/>
            <w:sz w:val="24"/>
            <w:szCs w:val="24"/>
          </w:rPr>
          <w:t>www.mse.iastate.edu</w:t>
        </w:r>
      </w:hyperlink>
      <w:r w:rsidRPr="00D83BDF">
        <w:rPr>
          <w:rFonts w:ascii="Times New Roman" w:hAnsi="Times New Roman" w:cs="Times New Roman"/>
          <w:sz w:val="24"/>
          <w:szCs w:val="24"/>
        </w:rPr>
        <w:t>)</w:t>
      </w:r>
      <w:r w:rsidR="008265DC">
        <w:rPr>
          <w:rFonts w:ascii="Times New Roman" w:hAnsi="Times New Roman" w:cs="Times New Roman"/>
          <w:sz w:val="24"/>
          <w:szCs w:val="24"/>
        </w:rPr>
        <w:t xml:space="preserve">. </w:t>
      </w:r>
      <w:r w:rsidRPr="00D83BDF">
        <w:rPr>
          <w:rFonts w:ascii="Times New Roman" w:hAnsi="Times New Roman" w:cs="Times New Roman"/>
          <w:sz w:val="24"/>
          <w:szCs w:val="24"/>
        </w:rPr>
        <w:t xml:space="preserve"> </w:t>
      </w:r>
      <w:r w:rsidR="008265DC">
        <w:rPr>
          <w:rFonts w:ascii="Times New Roman" w:hAnsi="Times New Roman" w:cs="Times New Roman"/>
          <w:sz w:val="24"/>
          <w:szCs w:val="24"/>
        </w:rPr>
        <w:t>Under</w:t>
      </w:r>
      <w:r w:rsidRPr="00D83BDF">
        <w:rPr>
          <w:rFonts w:ascii="Times New Roman" w:hAnsi="Times New Roman" w:cs="Times New Roman"/>
          <w:sz w:val="24"/>
          <w:szCs w:val="24"/>
        </w:rPr>
        <w:t xml:space="preserve"> the “</w:t>
      </w:r>
      <w:r w:rsidR="008C5948">
        <w:rPr>
          <w:rFonts w:ascii="Times New Roman" w:hAnsi="Times New Roman" w:cs="Times New Roman"/>
          <w:sz w:val="24"/>
          <w:szCs w:val="24"/>
        </w:rPr>
        <w:t>Current Students</w:t>
      </w:r>
      <w:r w:rsidRPr="00D83BDF">
        <w:rPr>
          <w:rFonts w:ascii="Times New Roman" w:hAnsi="Times New Roman" w:cs="Times New Roman"/>
          <w:sz w:val="24"/>
          <w:szCs w:val="24"/>
        </w:rPr>
        <w:t xml:space="preserve">” drop-down menu, </w:t>
      </w:r>
      <w:r w:rsidR="008265DC">
        <w:rPr>
          <w:rFonts w:ascii="Times New Roman" w:hAnsi="Times New Roman" w:cs="Times New Roman"/>
          <w:sz w:val="24"/>
          <w:szCs w:val="24"/>
        </w:rPr>
        <w:t xml:space="preserve">select the </w:t>
      </w:r>
      <w:r w:rsidRPr="00D83BDF">
        <w:rPr>
          <w:rFonts w:ascii="Times New Roman" w:hAnsi="Times New Roman" w:cs="Times New Roman"/>
          <w:sz w:val="24"/>
          <w:szCs w:val="24"/>
        </w:rPr>
        <w:t>“Academic Adv</w:t>
      </w:r>
      <w:r w:rsidR="003A2933">
        <w:rPr>
          <w:rFonts w:ascii="Times New Roman" w:hAnsi="Times New Roman" w:cs="Times New Roman"/>
          <w:sz w:val="24"/>
          <w:szCs w:val="24"/>
        </w:rPr>
        <w:t>ising</w:t>
      </w:r>
      <w:r w:rsidRPr="00D83BDF">
        <w:rPr>
          <w:rFonts w:ascii="Times New Roman" w:hAnsi="Times New Roman" w:cs="Times New Roman"/>
          <w:sz w:val="24"/>
          <w:szCs w:val="24"/>
        </w:rPr>
        <w:t>” page</w:t>
      </w:r>
      <w:r w:rsidR="008265DC">
        <w:rPr>
          <w:rFonts w:ascii="Times New Roman" w:hAnsi="Times New Roman" w:cs="Times New Roman"/>
          <w:sz w:val="24"/>
          <w:szCs w:val="24"/>
        </w:rPr>
        <w:t>, where you will find a number of academic advising resources</w:t>
      </w:r>
      <w:r w:rsidRPr="00D83BDF">
        <w:rPr>
          <w:rFonts w:ascii="Times New Roman" w:hAnsi="Times New Roman" w:cs="Times New Roman"/>
          <w:sz w:val="24"/>
          <w:szCs w:val="24"/>
        </w:rPr>
        <w:t xml:space="preserve">. </w:t>
      </w:r>
    </w:p>
    <w:p w:rsidR="00D83BDF" w:rsidRDefault="008C5948" w:rsidP="00D83BDF">
      <w:pPr>
        <w:rPr>
          <w:rFonts w:ascii="Times New Roman" w:hAnsi="Times New Roman" w:cs="Times New Roman"/>
          <w:sz w:val="24"/>
          <w:szCs w:val="24"/>
        </w:rPr>
      </w:pPr>
      <w:r>
        <w:rPr>
          <w:rFonts w:ascii="Times New Roman" w:hAnsi="Times New Roman" w:cs="Times New Roman"/>
          <w:sz w:val="24"/>
          <w:szCs w:val="24"/>
        </w:rPr>
        <w:t>We</w:t>
      </w:r>
      <w:r w:rsidR="00D83BDF" w:rsidRPr="00D83BDF">
        <w:rPr>
          <w:rFonts w:ascii="Times New Roman" w:hAnsi="Times New Roman" w:cs="Times New Roman"/>
          <w:sz w:val="24"/>
          <w:szCs w:val="24"/>
        </w:rPr>
        <w:t xml:space="preserve"> are here to help</w:t>
      </w:r>
      <w:r>
        <w:rPr>
          <w:rFonts w:ascii="Times New Roman" w:hAnsi="Times New Roman" w:cs="Times New Roman"/>
          <w:sz w:val="24"/>
          <w:szCs w:val="24"/>
        </w:rPr>
        <w:t xml:space="preserve"> in whatever ways we can – please </w:t>
      </w:r>
      <w:proofErr w:type="gramStart"/>
      <w:r>
        <w:rPr>
          <w:rFonts w:ascii="Times New Roman" w:hAnsi="Times New Roman" w:cs="Times New Roman"/>
          <w:sz w:val="24"/>
          <w:szCs w:val="24"/>
        </w:rPr>
        <w:t>don’t</w:t>
      </w:r>
      <w:proofErr w:type="gramEnd"/>
      <w:r>
        <w:rPr>
          <w:rFonts w:ascii="Times New Roman" w:hAnsi="Times New Roman" w:cs="Times New Roman"/>
          <w:sz w:val="24"/>
          <w:szCs w:val="24"/>
        </w:rPr>
        <w:t xml:space="preserve"> hesitate to ask</w:t>
      </w:r>
      <w:r w:rsidR="00D83BDF" w:rsidRPr="00D83BDF">
        <w:rPr>
          <w:rFonts w:ascii="Times New Roman" w:hAnsi="Times New Roman" w:cs="Times New Roman"/>
          <w:sz w:val="24"/>
          <w:szCs w:val="24"/>
        </w:rPr>
        <w:t>!</w:t>
      </w:r>
    </w:p>
    <w:p w:rsidR="00D83BDF" w:rsidRDefault="00D83BDF">
      <w:pPr>
        <w:rPr>
          <w:rFonts w:ascii="Times New Roman" w:hAnsi="Times New Roman" w:cs="Times New Roman"/>
          <w:sz w:val="24"/>
          <w:szCs w:val="24"/>
        </w:rPr>
      </w:pPr>
      <w:r>
        <w:rPr>
          <w:rFonts w:ascii="Times New Roman" w:hAnsi="Times New Roman" w:cs="Times New Roman"/>
          <w:sz w:val="24"/>
          <w:szCs w:val="24"/>
        </w:rPr>
        <w:br w:type="page"/>
      </w:r>
    </w:p>
    <w:p w:rsidR="00B875F3" w:rsidRPr="00B875F3" w:rsidRDefault="00B875F3" w:rsidP="00B875F3">
      <w:pPr>
        <w:rPr>
          <w:rFonts w:ascii="Times New Roman" w:hAnsi="Times New Roman" w:cs="Times New Roman"/>
          <w:sz w:val="24"/>
          <w:szCs w:val="24"/>
        </w:rPr>
      </w:pPr>
      <w:r w:rsidRPr="00D83BDF">
        <w:rPr>
          <w:rFonts w:ascii="Times New Roman" w:hAnsi="Times New Roman" w:cs="Times New Roman"/>
          <w:noProof/>
          <w:sz w:val="24"/>
          <w:szCs w:val="24"/>
        </w:rPr>
        <w:lastRenderedPageBreak/>
        <mc:AlternateContent>
          <mc:Choice Requires="wps">
            <w:drawing>
              <wp:anchor distT="45720" distB="45720" distL="114300" distR="114300" simplePos="0" relativeHeight="251661312" behindDoc="0" locked="0" layoutInCell="1" allowOverlap="1" wp14:anchorId="6848B8F8" wp14:editId="48ECEC6B">
                <wp:simplePos x="0" y="0"/>
                <wp:positionH relativeFrom="margin">
                  <wp:align>center</wp:align>
                </wp:positionH>
                <wp:positionV relativeFrom="paragraph">
                  <wp:posOffset>13335</wp:posOffset>
                </wp:positionV>
                <wp:extent cx="3924300" cy="1404620"/>
                <wp:effectExtent l="19050" t="19050" r="19050"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404620"/>
                        </a:xfrm>
                        <a:prstGeom prst="rect">
                          <a:avLst/>
                        </a:prstGeom>
                        <a:solidFill>
                          <a:srgbClr val="FFFFFF"/>
                        </a:solidFill>
                        <a:ln w="38100" cmpd="dbl">
                          <a:solidFill>
                            <a:srgbClr val="000000"/>
                          </a:solidFill>
                          <a:miter lim="800000"/>
                          <a:headEnd/>
                          <a:tailEnd/>
                        </a:ln>
                      </wps:spPr>
                      <wps:txbx>
                        <w:txbxContent>
                          <w:p w:rsidR="00556805" w:rsidRPr="00D83BDF" w:rsidRDefault="00556805" w:rsidP="00B875F3">
                            <w:pPr>
                              <w:jc w:val="center"/>
                              <w:rPr>
                                <w:rFonts w:ascii="Times New Roman" w:hAnsi="Times New Roman" w:cs="Times New Roman"/>
                                <w:sz w:val="32"/>
                                <w:szCs w:val="32"/>
                              </w:rPr>
                            </w:pPr>
                            <w:r w:rsidRPr="00D83BDF">
                              <w:rPr>
                                <w:rFonts w:ascii="Times New Roman" w:hAnsi="Times New Roman" w:cs="Times New Roman"/>
                                <w:sz w:val="32"/>
                                <w:szCs w:val="32"/>
                              </w:rPr>
                              <w:t>II. THE DEPARTMENT OF MATERIALS SCIENCE &amp; ENGINEERING</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848B8F8" id="_x0000_s1028" type="#_x0000_t202" style="position:absolute;margin-left:0;margin-top:1.05pt;width:309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" strokeweight="3pt">
                <v:stroke linestyle="thinThin"/>
                <v:textbox style="mso-fit-shape-to-text:t" inset=",7.2pt,,0">
                  <w:txbxContent>
                    <w:p w:rsidR="00556805" w:rsidRPr="00D83BDF" w:rsidRDefault="00556805" w:rsidP="00B875F3">
                      <w:pPr>
                        <w:jc w:val="center"/>
                        <w:rPr>
                          <w:rFonts w:ascii="Times New Roman" w:hAnsi="Times New Roman" w:cs="Times New Roman"/>
                          <w:sz w:val="32"/>
                          <w:szCs w:val="32"/>
                        </w:rPr>
                      </w:pPr>
                      <w:r w:rsidRPr="00D83BDF">
                        <w:rPr>
                          <w:rFonts w:ascii="Times New Roman" w:hAnsi="Times New Roman" w:cs="Times New Roman"/>
                          <w:sz w:val="32"/>
                          <w:szCs w:val="32"/>
                        </w:rPr>
                        <w:t>II. THE DEPARTMENT OF MATERIALS SCIENCE &amp; ENGINEERING</w:t>
                      </w:r>
                    </w:p>
                  </w:txbxContent>
                </v:textbox>
                <w10:wrap type="square" anchorx="margin"/>
              </v:shape>
            </w:pict>
          </mc:Fallback>
        </mc:AlternateConten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Pr="00B875F3">
        <w:rPr>
          <w:rFonts w:ascii="Times New Roman" w:hAnsi="Times New Roman" w:cs="Times New Roman"/>
          <w:sz w:val="24"/>
          <w:szCs w:val="24"/>
        </w:rPr>
        <w:t xml:space="preserve">The MSE Department </w:t>
      </w:r>
      <w:proofErr w:type="gramStart"/>
      <w:r w:rsidRPr="00B875F3">
        <w:rPr>
          <w:rFonts w:ascii="Times New Roman" w:hAnsi="Times New Roman" w:cs="Times New Roman"/>
          <w:sz w:val="24"/>
          <w:szCs w:val="24"/>
        </w:rPr>
        <w:t xml:space="preserve">was </w:t>
      </w:r>
      <w:r w:rsidR="000D5A86">
        <w:rPr>
          <w:rFonts w:ascii="Times New Roman" w:hAnsi="Times New Roman" w:cs="Times New Roman"/>
          <w:sz w:val="24"/>
          <w:szCs w:val="24"/>
        </w:rPr>
        <w:t>formed</w:t>
      </w:r>
      <w:proofErr w:type="gramEnd"/>
      <w:r w:rsidRPr="00B875F3">
        <w:rPr>
          <w:rFonts w:ascii="Times New Roman" w:hAnsi="Times New Roman" w:cs="Times New Roman"/>
          <w:sz w:val="24"/>
          <w:szCs w:val="24"/>
        </w:rPr>
        <w:t xml:space="preserve"> in 1975 by the </w:t>
      </w:r>
      <w:r w:rsidR="00FB714F">
        <w:rPr>
          <w:rFonts w:ascii="Times New Roman" w:hAnsi="Times New Roman" w:cs="Times New Roman"/>
          <w:sz w:val="24"/>
          <w:szCs w:val="24"/>
        </w:rPr>
        <w:t>merging</w:t>
      </w:r>
      <w:r w:rsidRPr="00B875F3">
        <w:rPr>
          <w:rFonts w:ascii="Times New Roman" w:hAnsi="Times New Roman" w:cs="Times New Roman"/>
          <w:sz w:val="24"/>
          <w:szCs w:val="24"/>
        </w:rPr>
        <w:t xml:space="preserve"> of the </w:t>
      </w:r>
      <w:r w:rsidR="00FB714F">
        <w:rPr>
          <w:rFonts w:ascii="Times New Roman" w:hAnsi="Times New Roman" w:cs="Times New Roman"/>
          <w:sz w:val="24"/>
          <w:szCs w:val="24"/>
        </w:rPr>
        <w:t xml:space="preserve">two </w:t>
      </w:r>
      <w:r w:rsidRPr="00B875F3">
        <w:rPr>
          <w:rFonts w:ascii="Times New Roman" w:hAnsi="Times New Roman" w:cs="Times New Roman"/>
          <w:sz w:val="24"/>
          <w:szCs w:val="24"/>
        </w:rPr>
        <w:t xml:space="preserve">previously existing departments of Ceramic Engineering and Metallurgy. MSE is one of eight degree-granting departments in the College of Engineering. </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The departmental office is located in 22</w:t>
      </w:r>
      <w:r w:rsidR="001A7FB7">
        <w:rPr>
          <w:rFonts w:ascii="Times New Roman" w:hAnsi="Times New Roman" w:cs="Times New Roman"/>
          <w:sz w:val="24"/>
          <w:szCs w:val="24"/>
        </w:rPr>
        <w:t>4</w:t>
      </w:r>
      <w:r w:rsidRPr="00B875F3">
        <w:rPr>
          <w:rFonts w:ascii="Times New Roman" w:hAnsi="Times New Roman" w:cs="Times New Roman"/>
          <w:sz w:val="24"/>
          <w:szCs w:val="24"/>
        </w:rPr>
        <w:t xml:space="preserve">0 Hoover Hall. At this </w:t>
      </w:r>
      <w:r w:rsidR="008C5948" w:rsidRPr="00B875F3">
        <w:rPr>
          <w:rFonts w:ascii="Times New Roman" w:hAnsi="Times New Roman" w:cs="Times New Roman"/>
          <w:sz w:val="24"/>
          <w:szCs w:val="24"/>
        </w:rPr>
        <w:t>location,</w:t>
      </w:r>
      <w:r w:rsidRPr="00B875F3">
        <w:rPr>
          <w:rFonts w:ascii="Times New Roman" w:hAnsi="Times New Roman" w:cs="Times New Roman"/>
          <w:sz w:val="24"/>
          <w:szCs w:val="24"/>
        </w:rPr>
        <w:t xml:space="preserve"> you can find the Department Chair, academic </w:t>
      </w:r>
      <w:r w:rsidR="00FB714F">
        <w:rPr>
          <w:rFonts w:ascii="Times New Roman" w:hAnsi="Times New Roman" w:cs="Times New Roman"/>
          <w:sz w:val="24"/>
          <w:szCs w:val="24"/>
        </w:rPr>
        <w:t>advisers</w:t>
      </w:r>
      <w:r w:rsidRPr="00B875F3">
        <w:rPr>
          <w:rFonts w:ascii="Times New Roman" w:hAnsi="Times New Roman" w:cs="Times New Roman"/>
          <w:sz w:val="24"/>
          <w:szCs w:val="24"/>
        </w:rPr>
        <w:t>, and members of the MSE staff (APPENDI</w:t>
      </w:r>
      <w:r w:rsidR="001A7FB7">
        <w:rPr>
          <w:rFonts w:ascii="Times New Roman" w:hAnsi="Times New Roman" w:cs="Times New Roman"/>
          <w:sz w:val="24"/>
          <w:szCs w:val="24"/>
        </w:rPr>
        <w:t>X F</w:t>
      </w:r>
      <w:r w:rsidRPr="00B875F3">
        <w:rPr>
          <w:rFonts w:ascii="Times New Roman" w:hAnsi="Times New Roman" w:cs="Times New Roman"/>
          <w:sz w:val="24"/>
          <w:szCs w:val="24"/>
        </w:rPr>
        <w:t xml:space="preserve">). </w:t>
      </w:r>
      <w:r w:rsidR="001A7FB7">
        <w:rPr>
          <w:rFonts w:ascii="Times New Roman" w:hAnsi="Times New Roman" w:cs="Times New Roman"/>
          <w:sz w:val="24"/>
          <w:szCs w:val="24"/>
        </w:rPr>
        <w:t>M</w:t>
      </w:r>
      <w:r w:rsidR="001A7FB7" w:rsidRPr="00B875F3">
        <w:rPr>
          <w:rFonts w:ascii="Times New Roman" w:hAnsi="Times New Roman" w:cs="Times New Roman"/>
          <w:sz w:val="24"/>
          <w:szCs w:val="24"/>
        </w:rPr>
        <w:t xml:space="preserve">any departmental faculty </w:t>
      </w:r>
      <w:r w:rsidR="001A7FB7">
        <w:rPr>
          <w:rFonts w:ascii="Times New Roman" w:hAnsi="Times New Roman" w:cs="Times New Roman"/>
          <w:sz w:val="24"/>
          <w:szCs w:val="24"/>
        </w:rPr>
        <w:t xml:space="preserve">are located in 2220 Hoover Hall (APPENDIX E). </w:t>
      </w:r>
      <w:r w:rsidRPr="00B875F3">
        <w:rPr>
          <w:rFonts w:ascii="Times New Roman" w:hAnsi="Times New Roman" w:cs="Times New Roman"/>
          <w:sz w:val="24"/>
          <w:szCs w:val="24"/>
        </w:rPr>
        <w:t xml:space="preserve">An undergraduate departmental bulletin board with important student information is located outside 3337 Hoover (“Mat E Student Room”). </w:t>
      </w:r>
      <w:r>
        <w:rPr>
          <w:rFonts w:ascii="Times New Roman" w:hAnsi="Times New Roman" w:cs="Times New Roman"/>
          <w:sz w:val="24"/>
          <w:szCs w:val="24"/>
        </w:rPr>
        <w:br/>
      </w:r>
    </w:p>
    <w:p w:rsidR="00B875F3" w:rsidRPr="00B875F3" w:rsidRDefault="00B875F3" w:rsidP="00B875F3">
      <w:pPr>
        <w:rPr>
          <w:rFonts w:ascii="Times New Roman" w:hAnsi="Times New Roman" w:cs="Times New Roman"/>
          <w:sz w:val="24"/>
          <w:szCs w:val="24"/>
          <w:u w:val="single"/>
        </w:rPr>
      </w:pPr>
      <w:r w:rsidRPr="00B875F3">
        <w:rPr>
          <w:rFonts w:ascii="Times New Roman" w:hAnsi="Times New Roman" w:cs="Times New Roman"/>
          <w:b/>
          <w:sz w:val="24"/>
          <w:szCs w:val="24"/>
          <w:u w:val="single"/>
        </w:rPr>
        <w:t xml:space="preserve"> II.A. </w:t>
      </w:r>
      <w:proofErr w:type="gramStart"/>
      <w:r w:rsidRPr="00B875F3">
        <w:rPr>
          <w:rFonts w:ascii="Times New Roman" w:hAnsi="Times New Roman" w:cs="Times New Roman"/>
          <w:b/>
          <w:sz w:val="24"/>
          <w:szCs w:val="24"/>
          <w:u w:val="single"/>
        </w:rPr>
        <w:t>The</w:t>
      </w:r>
      <w:proofErr w:type="gramEnd"/>
      <w:r w:rsidRPr="00B875F3">
        <w:rPr>
          <w:rFonts w:ascii="Times New Roman" w:hAnsi="Times New Roman" w:cs="Times New Roman"/>
          <w:b/>
          <w:sz w:val="24"/>
          <w:szCs w:val="24"/>
          <w:u w:val="single"/>
        </w:rPr>
        <w:t xml:space="preserve"> MSE Faculty</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One of the most important elements in any department is its faculty and we have good reason to be extremely proud of ours. Our faculty are nationally- and internationally-known experts in thei</w:t>
      </w:r>
      <w:r w:rsidR="00330C7A">
        <w:rPr>
          <w:rFonts w:ascii="Times New Roman" w:hAnsi="Times New Roman" w:cs="Times New Roman"/>
          <w:sz w:val="24"/>
          <w:szCs w:val="24"/>
        </w:rPr>
        <w:t xml:space="preserve">r fields. They are very student </w:t>
      </w:r>
      <w:r w:rsidRPr="00B875F3">
        <w:rPr>
          <w:rFonts w:ascii="Times New Roman" w:hAnsi="Times New Roman" w:cs="Times New Roman"/>
          <w:sz w:val="24"/>
          <w:szCs w:val="24"/>
        </w:rPr>
        <w:t xml:space="preserve">focused and excel in engaging students in course material and research opportunities.  </w:t>
      </w:r>
      <w:r w:rsidR="008C5948">
        <w:rPr>
          <w:rFonts w:ascii="Times New Roman" w:hAnsi="Times New Roman" w:cs="Times New Roman"/>
          <w:sz w:val="24"/>
          <w:szCs w:val="24"/>
        </w:rPr>
        <w:t>You can find a</w:t>
      </w:r>
      <w:r w:rsidRPr="00B875F3">
        <w:rPr>
          <w:rFonts w:ascii="Times New Roman" w:hAnsi="Times New Roman" w:cs="Times New Roman"/>
          <w:sz w:val="24"/>
          <w:szCs w:val="24"/>
        </w:rPr>
        <w:t xml:space="preserve"> directory of names, academic backgrounds, and research interests of the faculty in APPENDICES D &amp; </w:t>
      </w:r>
      <w:r w:rsidR="00F26C9D">
        <w:rPr>
          <w:rFonts w:ascii="Times New Roman" w:hAnsi="Times New Roman" w:cs="Times New Roman"/>
          <w:sz w:val="24"/>
          <w:szCs w:val="24"/>
        </w:rPr>
        <w:t>E</w:t>
      </w:r>
      <w:r w:rsidRPr="00B875F3">
        <w:rPr>
          <w:rFonts w:ascii="Times New Roman" w:hAnsi="Times New Roman" w:cs="Times New Roman"/>
          <w:sz w:val="24"/>
          <w:szCs w:val="24"/>
        </w:rPr>
        <w:t xml:space="preserve">. </w:t>
      </w:r>
    </w:p>
    <w:p w:rsidR="00B875F3" w:rsidRPr="00B875F3" w:rsidRDefault="00B875F3" w:rsidP="00B875F3">
      <w:pPr>
        <w:rPr>
          <w:rFonts w:ascii="Times New Roman" w:hAnsi="Times New Roman" w:cs="Times New Roman"/>
          <w:sz w:val="24"/>
          <w:szCs w:val="24"/>
          <w:u w:val="single"/>
        </w:rPr>
      </w:pPr>
      <w:r w:rsidRPr="00B875F3">
        <w:rPr>
          <w:rFonts w:ascii="Times New Roman" w:hAnsi="Times New Roman" w:cs="Times New Roman"/>
          <w:b/>
          <w:sz w:val="24"/>
          <w:szCs w:val="24"/>
          <w:u w:val="single"/>
        </w:rPr>
        <w:t xml:space="preserve">II.B. </w:t>
      </w:r>
      <w:proofErr w:type="gramStart"/>
      <w:r w:rsidRPr="00B875F3">
        <w:rPr>
          <w:rFonts w:ascii="Times New Roman" w:hAnsi="Times New Roman" w:cs="Times New Roman"/>
          <w:b/>
          <w:sz w:val="24"/>
          <w:szCs w:val="24"/>
          <w:u w:val="single"/>
        </w:rPr>
        <w:t>The</w:t>
      </w:r>
      <w:proofErr w:type="gramEnd"/>
      <w:r w:rsidRPr="00B875F3">
        <w:rPr>
          <w:rFonts w:ascii="Times New Roman" w:hAnsi="Times New Roman" w:cs="Times New Roman"/>
          <w:b/>
          <w:sz w:val="24"/>
          <w:szCs w:val="24"/>
          <w:u w:val="single"/>
        </w:rPr>
        <w:t xml:space="preserve"> Advising System </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Developing a good working relationship with your academic adviser will be critical to your success as a student.  The goal of the departmental advising system is to assist you in the formation of an academic program that meets your career objectives and curriculum requirements. Your adviser interprets the rules and requirements of the university as well as the college and department so you are able to make informed decisions. </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APPENDIX A provides a list of MSE’s academic advisers.  When you join the department, you </w:t>
      </w:r>
      <w:proofErr w:type="gramStart"/>
      <w:r w:rsidRPr="00B875F3">
        <w:rPr>
          <w:rFonts w:ascii="Times New Roman" w:hAnsi="Times New Roman" w:cs="Times New Roman"/>
          <w:sz w:val="24"/>
          <w:szCs w:val="24"/>
        </w:rPr>
        <w:t>will be assigned</w:t>
      </w:r>
      <w:proofErr w:type="gramEnd"/>
      <w:r w:rsidRPr="00B875F3">
        <w:rPr>
          <w:rFonts w:ascii="Times New Roman" w:hAnsi="Times New Roman" w:cs="Times New Roman"/>
          <w:sz w:val="24"/>
          <w:szCs w:val="24"/>
        </w:rPr>
        <w:t xml:space="preserve"> an official adviser, and you should utilize this person as your primary point of contact for any advising needs and questions.  However, if you are experiencing an urgent advising issue and your adviser is unavailable, feel free to contact the alternate adviser or the MSE front office staff.  Contact information for all MSE staff is included in APPENDIX </w:t>
      </w:r>
      <w:r w:rsidR="001F76CF">
        <w:rPr>
          <w:rFonts w:ascii="Times New Roman" w:hAnsi="Times New Roman" w:cs="Times New Roman"/>
          <w:sz w:val="24"/>
          <w:szCs w:val="24"/>
        </w:rPr>
        <w:t>F</w:t>
      </w:r>
      <w:r w:rsidRPr="00B875F3">
        <w:rPr>
          <w:rFonts w:ascii="Times New Roman" w:hAnsi="Times New Roman" w:cs="Times New Roman"/>
          <w:sz w:val="24"/>
          <w:szCs w:val="24"/>
        </w:rPr>
        <w:t>.</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Communication is key to the advising relationship.  For this reason, please keep your current address and phone number (cell preferred) updated on your </w:t>
      </w:r>
      <w:proofErr w:type="spellStart"/>
      <w:r w:rsidRPr="00B875F3">
        <w:rPr>
          <w:rFonts w:ascii="Times New Roman" w:hAnsi="Times New Roman" w:cs="Times New Roman"/>
          <w:sz w:val="24"/>
          <w:szCs w:val="24"/>
        </w:rPr>
        <w:t>AccessPlus</w:t>
      </w:r>
      <w:proofErr w:type="spellEnd"/>
      <w:r w:rsidRPr="00B875F3">
        <w:rPr>
          <w:rFonts w:ascii="Times New Roman" w:hAnsi="Times New Roman" w:cs="Times New Roman"/>
          <w:sz w:val="24"/>
          <w:szCs w:val="24"/>
        </w:rPr>
        <w:t xml:space="preserve"> profile.  Check your ISU email frequently, as </w:t>
      </w:r>
      <w:r w:rsidR="008C5948" w:rsidRPr="00B875F3">
        <w:rPr>
          <w:rFonts w:ascii="Times New Roman" w:hAnsi="Times New Roman" w:cs="Times New Roman"/>
          <w:sz w:val="24"/>
          <w:szCs w:val="24"/>
        </w:rPr>
        <w:t>your adviser, MSE faculty and staff send many important messages</w:t>
      </w:r>
      <w:r w:rsidRPr="00B875F3">
        <w:rPr>
          <w:rFonts w:ascii="Times New Roman" w:hAnsi="Times New Roman" w:cs="Times New Roman"/>
          <w:sz w:val="24"/>
          <w:szCs w:val="24"/>
        </w:rPr>
        <w:t xml:space="preserve">.  Email </w:t>
      </w:r>
      <w:proofErr w:type="gramStart"/>
      <w:r w:rsidRPr="00B875F3">
        <w:rPr>
          <w:rFonts w:ascii="Times New Roman" w:hAnsi="Times New Roman" w:cs="Times New Roman"/>
          <w:sz w:val="24"/>
          <w:szCs w:val="24"/>
        </w:rPr>
        <w:t>is considered</w:t>
      </w:r>
      <w:proofErr w:type="gramEnd"/>
      <w:r w:rsidRPr="00B875F3">
        <w:rPr>
          <w:rFonts w:ascii="Times New Roman" w:hAnsi="Times New Roman" w:cs="Times New Roman"/>
          <w:sz w:val="24"/>
          <w:szCs w:val="24"/>
        </w:rPr>
        <w:t xml:space="preserve"> an official form of communication by Iowa State University, so expect that it will be used to relay updates and notices from the university, college, and department.</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If </w:t>
      </w:r>
      <w:r w:rsidR="008C5948" w:rsidRPr="00B875F3">
        <w:rPr>
          <w:rFonts w:ascii="Times New Roman" w:hAnsi="Times New Roman" w:cs="Times New Roman"/>
          <w:sz w:val="24"/>
          <w:szCs w:val="24"/>
        </w:rPr>
        <w:t>your adviser cannot resolve a problem, either academic or personal,</w:t>
      </w:r>
      <w:r w:rsidRPr="00B875F3">
        <w:rPr>
          <w:rFonts w:ascii="Times New Roman" w:hAnsi="Times New Roman" w:cs="Times New Roman"/>
          <w:sz w:val="24"/>
          <w:szCs w:val="24"/>
        </w:rPr>
        <w:t xml:space="preserve"> or if you are unable to get in touch with the advisers for an urgent issue, the MSE Department Chair or Associate </w:t>
      </w:r>
      <w:r w:rsidRPr="00B875F3">
        <w:rPr>
          <w:rFonts w:ascii="Times New Roman" w:hAnsi="Times New Roman" w:cs="Times New Roman"/>
          <w:sz w:val="24"/>
          <w:szCs w:val="24"/>
        </w:rPr>
        <w:lastRenderedPageBreak/>
        <w:t xml:space="preserve">Department Chairs will be happy to assist you. You are encouraged to visit with both the Chair and Associate Chair at any time, even when there are no problems. </w:t>
      </w:r>
    </w:p>
    <w:p w:rsidR="00B875F3" w:rsidRPr="00B875F3" w:rsidRDefault="00B875F3" w:rsidP="00B875F3">
      <w:pPr>
        <w:rPr>
          <w:rFonts w:ascii="Times New Roman" w:hAnsi="Times New Roman" w:cs="Times New Roman"/>
          <w:b/>
          <w:sz w:val="24"/>
          <w:szCs w:val="24"/>
          <w:u w:val="single"/>
        </w:rPr>
      </w:pPr>
      <w:r w:rsidRPr="00B875F3">
        <w:rPr>
          <w:rFonts w:ascii="Times New Roman" w:hAnsi="Times New Roman" w:cs="Times New Roman"/>
          <w:b/>
          <w:sz w:val="24"/>
          <w:szCs w:val="24"/>
          <w:u w:val="single"/>
        </w:rPr>
        <w:t>II.</w:t>
      </w:r>
      <w:r w:rsidR="00802C3F">
        <w:rPr>
          <w:rFonts w:ascii="Times New Roman" w:hAnsi="Times New Roman" w:cs="Times New Roman"/>
          <w:b/>
          <w:sz w:val="24"/>
          <w:szCs w:val="24"/>
          <w:u w:val="single"/>
        </w:rPr>
        <w:t>C</w:t>
      </w:r>
      <w:r w:rsidRPr="00B875F3">
        <w:rPr>
          <w:rFonts w:ascii="Times New Roman" w:hAnsi="Times New Roman" w:cs="Times New Roman"/>
          <w:b/>
          <w:sz w:val="24"/>
          <w:szCs w:val="24"/>
          <w:u w:val="single"/>
        </w:rPr>
        <w:t>. Teaching Facilities and Safety Policy</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An attractive feature of our department is that the small class sizes make instruction more interactive, and our curriculum includes a large number of laboratory courses that provide hands-on education to students. All teaching laboratories for the department are located in Hoover Hall. </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Specific instructions regarding procedures and techniques </w:t>
      </w:r>
      <w:proofErr w:type="gramStart"/>
      <w:r w:rsidRPr="00B875F3">
        <w:rPr>
          <w:rFonts w:ascii="Times New Roman" w:hAnsi="Times New Roman" w:cs="Times New Roman"/>
          <w:sz w:val="24"/>
          <w:szCs w:val="24"/>
        </w:rPr>
        <w:t>will be given</w:t>
      </w:r>
      <w:proofErr w:type="gramEnd"/>
      <w:r w:rsidRPr="00B875F3">
        <w:rPr>
          <w:rFonts w:ascii="Times New Roman" w:hAnsi="Times New Roman" w:cs="Times New Roman"/>
          <w:sz w:val="24"/>
          <w:szCs w:val="24"/>
        </w:rPr>
        <w:t xml:space="preserve"> to students enrolled in each laboratory course. Information </w:t>
      </w:r>
      <w:proofErr w:type="gramStart"/>
      <w:r w:rsidRPr="00B875F3">
        <w:rPr>
          <w:rFonts w:ascii="Times New Roman" w:hAnsi="Times New Roman" w:cs="Times New Roman"/>
          <w:sz w:val="24"/>
          <w:szCs w:val="24"/>
        </w:rPr>
        <w:t>will be provided</w:t>
      </w:r>
      <w:proofErr w:type="gramEnd"/>
      <w:r w:rsidRPr="00B875F3">
        <w:rPr>
          <w:rFonts w:ascii="Times New Roman" w:hAnsi="Times New Roman" w:cs="Times New Roman"/>
          <w:sz w:val="24"/>
          <w:szCs w:val="24"/>
        </w:rPr>
        <w:t xml:space="preserve"> concerning the specific safety </w:t>
      </w:r>
      <w:r w:rsidR="008C5948" w:rsidRPr="00B875F3">
        <w:rPr>
          <w:rFonts w:ascii="Times New Roman" w:hAnsi="Times New Roman" w:cs="Times New Roman"/>
          <w:sz w:val="24"/>
          <w:szCs w:val="24"/>
        </w:rPr>
        <w:t>precautions that</w:t>
      </w:r>
      <w:r w:rsidRPr="00B875F3">
        <w:rPr>
          <w:rFonts w:ascii="Times New Roman" w:hAnsi="Times New Roman" w:cs="Times New Roman"/>
          <w:sz w:val="24"/>
          <w:szCs w:val="24"/>
        </w:rPr>
        <w:t xml:space="preserve"> must be followed by every student. Students are required to pursue their laboratory coursework in a safe, scientific, and professional manner. </w:t>
      </w:r>
    </w:p>
    <w:p w:rsid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Safety of all students, faculty, staff, and visitors is a top priority. The responsibility for your personal safety can never rest solely with the instructor or staff. It is your co-responsibility to become familiar with the safety guidelines.  The major hazards encountered in the laboratory setting include high temperatures, dangerous chemicals, and ionizing radiation. Ask your instructor for information regarding safety provisions and emergency procedures. The use and location of tongs, protective gloves, </w:t>
      </w:r>
      <w:proofErr w:type="gramStart"/>
      <w:r w:rsidRPr="00B875F3">
        <w:rPr>
          <w:rFonts w:ascii="Times New Roman" w:hAnsi="Times New Roman" w:cs="Times New Roman"/>
          <w:sz w:val="24"/>
          <w:szCs w:val="24"/>
        </w:rPr>
        <w:t>explosion</w:t>
      </w:r>
      <w:proofErr w:type="gramEnd"/>
      <w:r w:rsidRPr="00B875F3">
        <w:rPr>
          <w:rFonts w:ascii="Times New Roman" w:hAnsi="Times New Roman" w:cs="Times New Roman"/>
          <w:sz w:val="24"/>
          <w:szCs w:val="24"/>
        </w:rPr>
        <w:t xml:space="preserve">-proof storage units for flammable chemicals, chemical sinks, fume hoods, </w:t>
      </w:r>
      <w:r w:rsidR="008C5948" w:rsidRPr="00B875F3">
        <w:rPr>
          <w:rFonts w:ascii="Times New Roman" w:hAnsi="Times New Roman" w:cs="Times New Roman"/>
          <w:sz w:val="24"/>
          <w:szCs w:val="24"/>
        </w:rPr>
        <w:t>eyewash</w:t>
      </w:r>
      <w:r w:rsidRPr="00B875F3">
        <w:rPr>
          <w:rFonts w:ascii="Times New Roman" w:hAnsi="Times New Roman" w:cs="Times New Roman"/>
          <w:sz w:val="24"/>
          <w:szCs w:val="24"/>
        </w:rPr>
        <w:t xml:space="preserve"> fountains, body showers, and monitors for ionizing radiation should be discussed at the beginning of the semester. If the instructor does not include this information in your introduction to the course, then you should ask either the instructor</w:t>
      </w:r>
      <w:r w:rsidR="00515AD0">
        <w:rPr>
          <w:rFonts w:ascii="Times New Roman" w:hAnsi="Times New Roman" w:cs="Times New Roman"/>
          <w:sz w:val="24"/>
          <w:szCs w:val="24"/>
        </w:rPr>
        <w:t xml:space="preserve">, MSE Lab Coordinator, or </w:t>
      </w:r>
      <w:r w:rsidRPr="00B875F3">
        <w:rPr>
          <w:rFonts w:ascii="Times New Roman" w:hAnsi="Times New Roman" w:cs="Times New Roman"/>
          <w:sz w:val="24"/>
          <w:szCs w:val="24"/>
        </w:rPr>
        <w:t xml:space="preserve">MSE’s Associate Chair for Undergraduate Education. Use your common sense – if you do not have enough information, please do not attempt any hazardous procedures.  </w:t>
      </w:r>
    </w:p>
    <w:p w:rsidR="00B875F3" w:rsidRPr="00B875F3" w:rsidRDefault="00B875F3" w:rsidP="00B875F3">
      <w:pPr>
        <w:rPr>
          <w:rFonts w:ascii="Times New Roman" w:hAnsi="Times New Roman" w:cs="Times New Roman"/>
          <w:sz w:val="24"/>
          <w:szCs w:val="24"/>
        </w:rPr>
      </w:pPr>
    </w:p>
    <w:p w:rsidR="00B875F3" w:rsidRPr="00B875F3" w:rsidRDefault="00B875F3" w:rsidP="00B875F3">
      <w:pPr>
        <w:rPr>
          <w:rFonts w:ascii="Times New Roman" w:hAnsi="Times New Roman" w:cs="Times New Roman"/>
          <w:b/>
          <w:sz w:val="24"/>
          <w:szCs w:val="24"/>
          <w:u w:val="single"/>
        </w:rPr>
      </w:pPr>
      <w:r w:rsidRPr="00B875F3">
        <w:rPr>
          <w:rFonts w:ascii="Times New Roman" w:hAnsi="Times New Roman" w:cs="Times New Roman"/>
          <w:b/>
          <w:sz w:val="24"/>
          <w:szCs w:val="24"/>
          <w:u w:val="single"/>
        </w:rPr>
        <w:t>II.</w:t>
      </w:r>
      <w:r w:rsidR="00802C3F">
        <w:rPr>
          <w:rFonts w:ascii="Times New Roman" w:hAnsi="Times New Roman" w:cs="Times New Roman"/>
          <w:b/>
          <w:sz w:val="24"/>
          <w:szCs w:val="24"/>
          <w:u w:val="single"/>
        </w:rPr>
        <w:t>D</w:t>
      </w:r>
      <w:r w:rsidRPr="00B875F3">
        <w:rPr>
          <w:rFonts w:ascii="Times New Roman" w:hAnsi="Times New Roman" w:cs="Times New Roman"/>
          <w:b/>
          <w:sz w:val="24"/>
          <w:szCs w:val="24"/>
          <w:u w:val="single"/>
        </w:rPr>
        <w:t>. MSE Student Room Facilities</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The MSE department maintains excellent computer and study facilities for use by MSE undergraduate students. The student room</w:t>
      </w:r>
      <w:r w:rsidR="0032388D">
        <w:rPr>
          <w:rFonts w:ascii="Times New Roman" w:hAnsi="Times New Roman" w:cs="Times New Roman"/>
          <w:sz w:val="24"/>
          <w:szCs w:val="24"/>
        </w:rPr>
        <w:t xml:space="preserve"> is</w:t>
      </w:r>
      <w:r w:rsidRPr="00B875F3">
        <w:rPr>
          <w:rFonts w:ascii="Times New Roman" w:hAnsi="Times New Roman" w:cs="Times New Roman"/>
          <w:sz w:val="24"/>
          <w:szCs w:val="24"/>
        </w:rPr>
        <w:t xml:space="preserve"> located in 3337 Hoover, and contain</w:t>
      </w:r>
      <w:r w:rsidR="0032388D">
        <w:rPr>
          <w:rFonts w:ascii="Times New Roman" w:hAnsi="Times New Roman" w:cs="Times New Roman"/>
          <w:sz w:val="24"/>
          <w:szCs w:val="24"/>
        </w:rPr>
        <w:t>s</w:t>
      </w:r>
      <w:r w:rsidRPr="00B875F3">
        <w:rPr>
          <w:rFonts w:ascii="Times New Roman" w:hAnsi="Times New Roman" w:cs="Times New Roman"/>
          <w:sz w:val="24"/>
          <w:szCs w:val="24"/>
        </w:rPr>
        <w:t xml:space="preserve"> computers (PC) with software needed for MSE homework and laboratory assignments, laser (B&amp;W and color) printers and scanner. These computers </w:t>
      </w:r>
      <w:proofErr w:type="gramStart"/>
      <w:r w:rsidRPr="00B875F3">
        <w:rPr>
          <w:rFonts w:ascii="Times New Roman" w:hAnsi="Times New Roman" w:cs="Times New Roman"/>
          <w:sz w:val="24"/>
          <w:szCs w:val="24"/>
        </w:rPr>
        <w:t>are networked</w:t>
      </w:r>
      <w:proofErr w:type="gramEnd"/>
      <w:r w:rsidRPr="00B875F3">
        <w:rPr>
          <w:rFonts w:ascii="Times New Roman" w:hAnsi="Times New Roman" w:cs="Times New Roman"/>
          <w:sz w:val="24"/>
          <w:szCs w:val="24"/>
        </w:rPr>
        <w:t xml:space="preserve"> to the college file server as well as to the Internet. </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The student room also has space available for group work, and students often meet there to work on homework and labs. The rooms are accessible 24 hours/day with a coded </w:t>
      </w:r>
      <w:r w:rsidR="00FB714F">
        <w:rPr>
          <w:rFonts w:ascii="Times New Roman" w:hAnsi="Times New Roman" w:cs="Times New Roman"/>
          <w:sz w:val="24"/>
          <w:szCs w:val="24"/>
        </w:rPr>
        <w:t xml:space="preserve">University </w:t>
      </w:r>
      <w:r w:rsidRPr="00B875F3">
        <w:rPr>
          <w:rFonts w:ascii="Times New Roman" w:hAnsi="Times New Roman" w:cs="Times New Roman"/>
          <w:sz w:val="24"/>
          <w:szCs w:val="24"/>
        </w:rPr>
        <w:t>ID card. (See the front desk staff in 22</w:t>
      </w:r>
      <w:r w:rsidR="009C42DF">
        <w:rPr>
          <w:rFonts w:ascii="Times New Roman" w:hAnsi="Times New Roman" w:cs="Times New Roman"/>
          <w:sz w:val="24"/>
          <w:szCs w:val="24"/>
        </w:rPr>
        <w:t>4</w:t>
      </w:r>
      <w:r w:rsidRPr="00B875F3">
        <w:rPr>
          <w:rFonts w:ascii="Times New Roman" w:hAnsi="Times New Roman" w:cs="Times New Roman"/>
          <w:sz w:val="24"/>
          <w:szCs w:val="24"/>
        </w:rPr>
        <w:t xml:space="preserve">0 Hoover to gain access.)  Your </w:t>
      </w:r>
      <w:r w:rsidR="00FB714F">
        <w:rPr>
          <w:rFonts w:ascii="Times New Roman" w:hAnsi="Times New Roman" w:cs="Times New Roman"/>
          <w:sz w:val="24"/>
          <w:szCs w:val="24"/>
        </w:rPr>
        <w:t xml:space="preserve">University </w:t>
      </w:r>
      <w:r w:rsidRPr="00B875F3">
        <w:rPr>
          <w:rFonts w:ascii="Times New Roman" w:hAnsi="Times New Roman" w:cs="Times New Roman"/>
          <w:sz w:val="24"/>
          <w:szCs w:val="24"/>
        </w:rPr>
        <w:t xml:space="preserve">ID card will also give you access to Hoover Hall after hours. Building hours are currently Monday through Saturday 6 a.m. to midnight, and Sunday 7 a.m. to midnight. The </w:t>
      </w:r>
      <w:r w:rsidR="004B241A" w:rsidRPr="00B875F3">
        <w:rPr>
          <w:rFonts w:ascii="Times New Roman" w:hAnsi="Times New Roman" w:cs="Times New Roman"/>
          <w:sz w:val="24"/>
          <w:szCs w:val="24"/>
        </w:rPr>
        <w:t>department’s systems support specialist maintains the computer lab</w:t>
      </w:r>
      <w:r w:rsidRPr="00B875F3">
        <w:rPr>
          <w:rFonts w:ascii="Times New Roman" w:hAnsi="Times New Roman" w:cs="Times New Roman"/>
          <w:sz w:val="24"/>
          <w:szCs w:val="24"/>
        </w:rPr>
        <w:t xml:space="preserve">. If you have questions, problems, or concerns, please email </w:t>
      </w:r>
      <w:hyperlink r:id="rId15" w:history="1">
        <w:r w:rsidRPr="00D12328">
          <w:rPr>
            <w:rStyle w:val="Hyperlink"/>
            <w:rFonts w:ascii="Times New Roman" w:hAnsi="Times New Roman" w:cs="Times New Roman"/>
            <w:sz w:val="24"/>
            <w:szCs w:val="24"/>
          </w:rPr>
          <w:t>msetech@iastate.edu</w:t>
        </w:r>
      </w:hyperlink>
      <w:r w:rsidRPr="00B875F3">
        <w:rPr>
          <w:rFonts w:ascii="Times New Roman" w:hAnsi="Times New Roman" w:cs="Times New Roman"/>
          <w:sz w:val="24"/>
          <w:szCs w:val="24"/>
        </w:rPr>
        <w:t>.</w:t>
      </w:r>
    </w:p>
    <w:p w:rsidR="00B875F3" w:rsidRDefault="00B875F3" w:rsidP="00B875F3">
      <w:pPr>
        <w:rPr>
          <w:rFonts w:ascii="Times New Roman" w:hAnsi="Times New Roman" w:cs="Times New Roman"/>
          <w:sz w:val="24"/>
          <w:szCs w:val="24"/>
        </w:rPr>
      </w:pPr>
    </w:p>
    <w:p w:rsidR="008C5948" w:rsidRPr="00B875F3" w:rsidRDefault="008C5948" w:rsidP="00B875F3">
      <w:pPr>
        <w:rPr>
          <w:rFonts w:ascii="Times New Roman" w:hAnsi="Times New Roman" w:cs="Times New Roman"/>
          <w:sz w:val="24"/>
          <w:szCs w:val="24"/>
        </w:rPr>
      </w:pPr>
    </w:p>
    <w:p w:rsidR="00B875F3" w:rsidRPr="00B875F3" w:rsidRDefault="00B875F3" w:rsidP="00B875F3">
      <w:pPr>
        <w:rPr>
          <w:rFonts w:ascii="Times New Roman" w:hAnsi="Times New Roman" w:cs="Times New Roman"/>
          <w:b/>
          <w:sz w:val="24"/>
          <w:szCs w:val="24"/>
          <w:u w:val="single"/>
        </w:rPr>
      </w:pPr>
      <w:r w:rsidRPr="00B875F3">
        <w:rPr>
          <w:rFonts w:ascii="Times New Roman" w:hAnsi="Times New Roman" w:cs="Times New Roman"/>
          <w:b/>
          <w:sz w:val="24"/>
          <w:szCs w:val="24"/>
          <w:u w:val="single"/>
        </w:rPr>
        <w:lastRenderedPageBreak/>
        <w:t>II.</w:t>
      </w:r>
      <w:r w:rsidR="00802C3F">
        <w:rPr>
          <w:rFonts w:ascii="Times New Roman" w:hAnsi="Times New Roman" w:cs="Times New Roman"/>
          <w:b/>
          <w:sz w:val="24"/>
          <w:szCs w:val="24"/>
          <w:u w:val="single"/>
        </w:rPr>
        <w:t>E</w:t>
      </w:r>
      <w:r w:rsidRPr="00B875F3">
        <w:rPr>
          <w:rFonts w:ascii="Times New Roman" w:hAnsi="Times New Roman" w:cs="Times New Roman"/>
          <w:b/>
          <w:sz w:val="24"/>
          <w:szCs w:val="24"/>
          <w:u w:val="single"/>
        </w:rPr>
        <w:t>. Under</w:t>
      </w:r>
      <w:r>
        <w:rPr>
          <w:rFonts w:ascii="Times New Roman" w:hAnsi="Times New Roman" w:cs="Times New Roman"/>
          <w:b/>
          <w:sz w:val="24"/>
          <w:szCs w:val="24"/>
          <w:u w:val="single"/>
        </w:rPr>
        <w:t>graduate Research Opportunities</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There are a significant number of opportunities for undergraduate students in MSE to secure part-time employment as research or teaching assistants. Faculty members in the department hire students as early as their first year in the program depending on the needs of the research group or course.  You will hear about some positions through the MSE undergraduate email listserv or from faculty directly.  However, at any time you can express your interest in these types of positions to your academic adviser.  Your adviser can help you connect with opportunities that fit your interests and qualifications. Most positions </w:t>
      </w:r>
      <w:proofErr w:type="gramStart"/>
      <w:r w:rsidRPr="00B875F3">
        <w:rPr>
          <w:rFonts w:ascii="Times New Roman" w:hAnsi="Times New Roman" w:cs="Times New Roman"/>
          <w:sz w:val="24"/>
          <w:szCs w:val="24"/>
        </w:rPr>
        <w:t>are paid</w:t>
      </w:r>
      <w:proofErr w:type="gramEnd"/>
      <w:r w:rsidRPr="00B875F3">
        <w:rPr>
          <w:rFonts w:ascii="Times New Roman" w:hAnsi="Times New Roman" w:cs="Times New Roman"/>
          <w:sz w:val="24"/>
          <w:szCs w:val="24"/>
        </w:rPr>
        <w:t xml:space="preserve"> on an hourly basis, but occasionally you may be offered course credit (Mat E 490</w:t>
      </w:r>
      <w:r w:rsidR="00993E0F">
        <w:rPr>
          <w:rFonts w:ascii="Times New Roman" w:hAnsi="Times New Roman" w:cs="Times New Roman"/>
          <w:sz w:val="24"/>
          <w:szCs w:val="24"/>
        </w:rPr>
        <w:t>R or Mat E 490C</w:t>
      </w:r>
      <w:r w:rsidR="004B241A">
        <w:rPr>
          <w:rFonts w:ascii="Times New Roman" w:hAnsi="Times New Roman" w:cs="Times New Roman"/>
          <w:sz w:val="24"/>
          <w:szCs w:val="24"/>
        </w:rPr>
        <w:t xml:space="preserve">). </w:t>
      </w:r>
      <w:r w:rsidR="00336889">
        <w:rPr>
          <w:rFonts w:ascii="Times New Roman" w:hAnsi="Times New Roman" w:cs="Times New Roman"/>
          <w:sz w:val="24"/>
          <w:szCs w:val="24"/>
        </w:rPr>
        <w:t xml:space="preserve">Both Mat E 490R and Mat E 490C require a proposal form completed by the student and faculty mentor, which then routes through the MSE Curriculum Committee for approval or denial. If a 490 proposal </w:t>
      </w:r>
      <w:proofErr w:type="gramStart"/>
      <w:r w:rsidR="00336889">
        <w:rPr>
          <w:rFonts w:ascii="Times New Roman" w:hAnsi="Times New Roman" w:cs="Times New Roman"/>
          <w:sz w:val="24"/>
          <w:szCs w:val="24"/>
        </w:rPr>
        <w:t>is approved</w:t>
      </w:r>
      <w:proofErr w:type="gramEnd"/>
      <w:r w:rsidR="00336889">
        <w:rPr>
          <w:rFonts w:ascii="Times New Roman" w:hAnsi="Times New Roman" w:cs="Times New Roman"/>
          <w:sz w:val="24"/>
          <w:szCs w:val="24"/>
        </w:rPr>
        <w:t xml:space="preserve">, the academic advisor or MSE Curriculum Committee Chair will provide the reference number to the student so that they can register for the appropriate course. The approved proposal will specify how Mat E 490 credits may (or may not) be used toward degree requirements. </w:t>
      </w:r>
      <w:r w:rsidR="004B241A">
        <w:rPr>
          <w:rFonts w:ascii="Times New Roman" w:hAnsi="Times New Roman" w:cs="Times New Roman"/>
          <w:sz w:val="24"/>
          <w:szCs w:val="24"/>
        </w:rPr>
        <w:t xml:space="preserve">See your </w:t>
      </w:r>
      <w:r w:rsidR="00336889">
        <w:rPr>
          <w:rFonts w:ascii="Times New Roman" w:hAnsi="Times New Roman" w:cs="Times New Roman"/>
          <w:sz w:val="24"/>
          <w:szCs w:val="24"/>
        </w:rPr>
        <w:t xml:space="preserve">academic </w:t>
      </w:r>
      <w:r w:rsidR="004B241A">
        <w:rPr>
          <w:rFonts w:ascii="Times New Roman" w:hAnsi="Times New Roman" w:cs="Times New Roman"/>
          <w:sz w:val="24"/>
          <w:szCs w:val="24"/>
        </w:rPr>
        <w:t>adviser for the appropriate form to request approval to take a Mat E 490 course</w:t>
      </w:r>
      <w:r w:rsidRPr="00B875F3">
        <w:rPr>
          <w:rFonts w:ascii="Times New Roman" w:hAnsi="Times New Roman" w:cs="Times New Roman"/>
          <w:sz w:val="24"/>
          <w:szCs w:val="24"/>
        </w:rPr>
        <w:t xml:space="preserve">.  </w:t>
      </w:r>
    </w:p>
    <w:p w:rsidR="00B875F3" w:rsidRPr="00B875F3" w:rsidRDefault="00802C3F" w:rsidP="00B875F3">
      <w:pPr>
        <w:rPr>
          <w:rFonts w:ascii="Times New Roman" w:hAnsi="Times New Roman" w:cs="Times New Roman"/>
          <w:b/>
          <w:sz w:val="24"/>
          <w:szCs w:val="24"/>
          <w:u w:val="single"/>
        </w:rPr>
      </w:pPr>
      <w:r>
        <w:rPr>
          <w:rFonts w:ascii="Times New Roman" w:hAnsi="Times New Roman" w:cs="Times New Roman"/>
          <w:b/>
          <w:sz w:val="24"/>
          <w:szCs w:val="24"/>
          <w:u w:val="single"/>
        </w:rPr>
        <w:t>II.F</w:t>
      </w:r>
      <w:r w:rsidR="00B875F3" w:rsidRPr="00B875F3">
        <w:rPr>
          <w:rFonts w:ascii="Times New Roman" w:hAnsi="Times New Roman" w:cs="Times New Roman"/>
          <w:b/>
          <w:sz w:val="24"/>
          <w:szCs w:val="24"/>
          <w:u w:val="single"/>
        </w:rPr>
        <w:t>. Co-op/Internships</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Gaining experience outside the classroom is highly encouraged by the department and College of Engineering as a way to make yourself more knowledgeable, versatile, and marketable for post-graduation career endeavors.  There are </w:t>
      </w:r>
      <w:r w:rsidR="004B241A">
        <w:rPr>
          <w:rFonts w:ascii="Times New Roman" w:hAnsi="Times New Roman" w:cs="Times New Roman"/>
          <w:sz w:val="24"/>
          <w:szCs w:val="24"/>
        </w:rPr>
        <w:t>a couple</w:t>
      </w:r>
      <w:r w:rsidRPr="00B875F3">
        <w:rPr>
          <w:rFonts w:ascii="Times New Roman" w:hAnsi="Times New Roman" w:cs="Times New Roman"/>
          <w:sz w:val="24"/>
          <w:szCs w:val="24"/>
        </w:rPr>
        <w:t xml:space="preserve"> types of experiences available:</w:t>
      </w:r>
    </w:p>
    <w:p w:rsidR="00B875F3" w:rsidRPr="00B875F3" w:rsidRDefault="004B241A" w:rsidP="005F22FC">
      <w:pPr>
        <w:pStyle w:val="ListParagraph"/>
        <w:numPr>
          <w:ilvl w:val="0"/>
          <w:numId w:val="4"/>
        </w:numPr>
        <w:ind w:left="720" w:hanging="360"/>
        <w:rPr>
          <w:rFonts w:ascii="Times New Roman" w:hAnsi="Times New Roman" w:cs="Times New Roman"/>
          <w:sz w:val="24"/>
          <w:szCs w:val="24"/>
        </w:rPr>
      </w:pPr>
      <w:r>
        <w:rPr>
          <w:rFonts w:ascii="Times New Roman" w:hAnsi="Times New Roman" w:cs="Times New Roman"/>
          <w:b/>
          <w:sz w:val="24"/>
          <w:szCs w:val="24"/>
        </w:rPr>
        <w:t>Co-op</w:t>
      </w:r>
      <w:r w:rsidR="00B875F3" w:rsidRPr="00B875F3">
        <w:rPr>
          <w:rFonts w:ascii="Times New Roman" w:hAnsi="Times New Roman" w:cs="Times New Roman"/>
          <w:sz w:val="24"/>
          <w:szCs w:val="24"/>
        </w:rPr>
        <w:t xml:space="preserve"> – semester + summer (6 months)</w:t>
      </w:r>
    </w:p>
    <w:p w:rsidR="00B875F3" w:rsidRPr="00B875F3" w:rsidRDefault="00B875F3" w:rsidP="005F22FC">
      <w:pPr>
        <w:pStyle w:val="ListParagraph"/>
        <w:numPr>
          <w:ilvl w:val="0"/>
          <w:numId w:val="4"/>
        </w:numPr>
        <w:ind w:left="720" w:hanging="360"/>
        <w:rPr>
          <w:rFonts w:ascii="Times New Roman" w:hAnsi="Times New Roman" w:cs="Times New Roman"/>
          <w:sz w:val="24"/>
          <w:szCs w:val="24"/>
        </w:rPr>
      </w:pPr>
      <w:r w:rsidRPr="00B875F3">
        <w:rPr>
          <w:rFonts w:ascii="Times New Roman" w:hAnsi="Times New Roman" w:cs="Times New Roman"/>
          <w:b/>
          <w:sz w:val="24"/>
          <w:szCs w:val="24"/>
        </w:rPr>
        <w:t>Summer Internship</w:t>
      </w:r>
      <w:r w:rsidRPr="00B875F3">
        <w:rPr>
          <w:rFonts w:ascii="Times New Roman" w:hAnsi="Times New Roman" w:cs="Times New Roman"/>
          <w:sz w:val="24"/>
          <w:szCs w:val="24"/>
        </w:rPr>
        <w:t xml:space="preserve"> – minimum of 10 weeks</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Finding these positions is student-driven, but there are many resources available to help you in your search:</w:t>
      </w:r>
    </w:p>
    <w:p w:rsidR="00B875F3" w:rsidRPr="00B875F3" w:rsidRDefault="00B875F3" w:rsidP="005F22FC">
      <w:pPr>
        <w:pStyle w:val="ListParagraph"/>
        <w:numPr>
          <w:ilvl w:val="0"/>
          <w:numId w:val="5"/>
        </w:numPr>
        <w:ind w:left="720" w:hanging="360"/>
        <w:rPr>
          <w:rFonts w:ascii="Times New Roman" w:hAnsi="Times New Roman" w:cs="Times New Roman"/>
          <w:sz w:val="24"/>
          <w:szCs w:val="24"/>
        </w:rPr>
      </w:pPr>
      <w:proofErr w:type="spellStart"/>
      <w:r w:rsidRPr="00B875F3">
        <w:rPr>
          <w:rFonts w:ascii="Times New Roman" w:hAnsi="Times New Roman" w:cs="Times New Roman"/>
          <w:b/>
          <w:sz w:val="24"/>
          <w:szCs w:val="24"/>
        </w:rPr>
        <w:t>CyHire</w:t>
      </w:r>
      <w:proofErr w:type="spellEnd"/>
      <w:r w:rsidRPr="00B875F3">
        <w:rPr>
          <w:rFonts w:ascii="Times New Roman" w:hAnsi="Times New Roman" w:cs="Times New Roman"/>
          <w:sz w:val="24"/>
          <w:szCs w:val="24"/>
        </w:rPr>
        <w:t xml:space="preserve"> – database which provides information about professional development and available positions (https://cyhire.iastate.edu/)</w:t>
      </w:r>
    </w:p>
    <w:p w:rsidR="00B875F3" w:rsidRPr="00B875F3" w:rsidRDefault="00B875F3" w:rsidP="005F22FC">
      <w:pPr>
        <w:pStyle w:val="ListParagraph"/>
        <w:numPr>
          <w:ilvl w:val="0"/>
          <w:numId w:val="5"/>
        </w:numPr>
        <w:ind w:left="720" w:hanging="360"/>
        <w:rPr>
          <w:rFonts w:ascii="Times New Roman" w:hAnsi="Times New Roman" w:cs="Times New Roman"/>
          <w:sz w:val="24"/>
          <w:szCs w:val="24"/>
        </w:rPr>
      </w:pPr>
      <w:r w:rsidRPr="00B875F3">
        <w:rPr>
          <w:rFonts w:ascii="Times New Roman" w:hAnsi="Times New Roman" w:cs="Times New Roman"/>
          <w:b/>
          <w:sz w:val="24"/>
          <w:szCs w:val="24"/>
        </w:rPr>
        <w:t>College of Engineering Career Fairs</w:t>
      </w:r>
      <w:r w:rsidRPr="00B875F3">
        <w:rPr>
          <w:rFonts w:ascii="Times New Roman" w:hAnsi="Times New Roman" w:cs="Times New Roman"/>
          <w:sz w:val="24"/>
          <w:szCs w:val="24"/>
        </w:rPr>
        <w:t xml:space="preserve"> – hundreds of employers visit campus each fall and spring semester for a one-day event that offers access to recruiters</w:t>
      </w:r>
    </w:p>
    <w:p w:rsidR="00B875F3" w:rsidRDefault="00B875F3" w:rsidP="005F22FC">
      <w:pPr>
        <w:pStyle w:val="ListParagraph"/>
        <w:numPr>
          <w:ilvl w:val="0"/>
          <w:numId w:val="5"/>
        </w:numPr>
        <w:ind w:left="720" w:hanging="360"/>
        <w:rPr>
          <w:rFonts w:ascii="Times New Roman" w:hAnsi="Times New Roman" w:cs="Times New Roman"/>
          <w:sz w:val="24"/>
          <w:szCs w:val="24"/>
        </w:rPr>
      </w:pPr>
      <w:r w:rsidRPr="00B875F3">
        <w:rPr>
          <w:rFonts w:ascii="Times New Roman" w:hAnsi="Times New Roman" w:cs="Times New Roman"/>
          <w:b/>
          <w:sz w:val="24"/>
          <w:szCs w:val="24"/>
        </w:rPr>
        <w:t>MSE Advisers and Faculty</w:t>
      </w:r>
      <w:r w:rsidRPr="00B875F3">
        <w:rPr>
          <w:rFonts w:ascii="Times New Roman" w:hAnsi="Times New Roman" w:cs="Times New Roman"/>
          <w:sz w:val="24"/>
          <w:szCs w:val="24"/>
        </w:rPr>
        <w:t xml:space="preserve"> – watch for emails passed on from company contacts, as these are sent throughout the year </w:t>
      </w:r>
    </w:p>
    <w:p w:rsidR="00515AD0" w:rsidRPr="00B875F3" w:rsidRDefault="00515AD0" w:rsidP="005F22FC">
      <w:pPr>
        <w:pStyle w:val="ListParagraph"/>
        <w:numPr>
          <w:ilvl w:val="0"/>
          <w:numId w:val="5"/>
        </w:numPr>
        <w:ind w:left="720" w:hanging="360"/>
        <w:rPr>
          <w:rFonts w:ascii="Times New Roman" w:hAnsi="Times New Roman" w:cs="Times New Roman"/>
          <w:sz w:val="24"/>
          <w:szCs w:val="24"/>
        </w:rPr>
      </w:pPr>
      <w:r>
        <w:rPr>
          <w:rFonts w:ascii="Times New Roman" w:hAnsi="Times New Roman" w:cs="Times New Roman"/>
          <w:b/>
          <w:sz w:val="24"/>
          <w:szCs w:val="24"/>
        </w:rPr>
        <w:t>National job boards (</w:t>
      </w:r>
      <w:r w:rsidRPr="00515AD0">
        <w:rPr>
          <w:rFonts w:ascii="Times New Roman" w:hAnsi="Times New Roman" w:cs="Times New Roman"/>
          <w:sz w:val="24"/>
          <w:szCs w:val="24"/>
        </w:rPr>
        <w:t>such as www.indeed.com</w:t>
      </w:r>
      <w:r>
        <w:rPr>
          <w:rFonts w:ascii="Times New Roman" w:hAnsi="Times New Roman" w:cs="Times New Roman"/>
          <w:sz w:val="24"/>
          <w:szCs w:val="24"/>
        </w:rPr>
        <w:t>)</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To apply for positions, you will need to be ready to submit the following information:</w:t>
      </w:r>
    </w:p>
    <w:p w:rsidR="00B875F3" w:rsidRPr="00B875F3" w:rsidRDefault="00B875F3" w:rsidP="005F22FC">
      <w:pPr>
        <w:pStyle w:val="ListParagraph"/>
        <w:numPr>
          <w:ilvl w:val="0"/>
          <w:numId w:val="6"/>
        </w:numPr>
        <w:ind w:left="720" w:hanging="360"/>
        <w:rPr>
          <w:rFonts w:ascii="Times New Roman" w:hAnsi="Times New Roman" w:cs="Times New Roman"/>
          <w:sz w:val="24"/>
          <w:szCs w:val="24"/>
        </w:rPr>
      </w:pPr>
      <w:r w:rsidRPr="00B875F3">
        <w:rPr>
          <w:rFonts w:ascii="Times New Roman" w:hAnsi="Times New Roman" w:cs="Times New Roman"/>
          <w:b/>
          <w:sz w:val="24"/>
          <w:szCs w:val="24"/>
        </w:rPr>
        <w:t>Cover letter or statement of interest</w:t>
      </w:r>
      <w:r w:rsidRPr="00B875F3">
        <w:rPr>
          <w:rFonts w:ascii="Times New Roman" w:hAnsi="Times New Roman" w:cs="Times New Roman"/>
          <w:sz w:val="24"/>
          <w:szCs w:val="24"/>
        </w:rPr>
        <w:t xml:space="preserve"> – each application is different, but often you are asked to express why you are applying for the position and how your qualifications match well with the job requirements</w:t>
      </w:r>
    </w:p>
    <w:p w:rsidR="00B875F3" w:rsidRPr="00B875F3" w:rsidRDefault="00B875F3" w:rsidP="005F22FC">
      <w:pPr>
        <w:pStyle w:val="ListParagraph"/>
        <w:numPr>
          <w:ilvl w:val="0"/>
          <w:numId w:val="6"/>
        </w:numPr>
        <w:ind w:left="720" w:hanging="360"/>
        <w:rPr>
          <w:rFonts w:ascii="Times New Roman" w:hAnsi="Times New Roman" w:cs="Times New Roman"/>
          <w:sz w:val="24"/>
          <w:szCs w:val="24"/>
        </w:rPr>
      </w:pPr>
      <w:r w:rsidRPr="00B875F3">
        <w:rPr>
          <w:rFonts w:ascii="Times New Roman" w:hAnsi="Times New Roman" w:cs="Times New Roman"/>
          <w:b/>
          <w:sz w:val="24"/>
          <w:szCs w:val="24"/>
        </w:rPr>
        <w:t>Resume</w:t>
      </w:r>
      <w:r w:rsidRPr="00B875F3">
        <w:rPr>
          <w:rFonts w:ascii="Times New Roman" w:hAnsi="Times New Roman" w:cs="Times New Roman"/>
          <w:sz w:val="24"/>
          <w:szCs w:val="24"/>
        </w:rPr>
        <w:t xml:space="preserve"> – creating an effective resume is essential to summarizing your experience and activities for employers</w:t>
      </w:r>
    </w:p>
    <w:p w:rsidR="00B875F3" w:rsidRPr="00B875F3" w:rsidRDefault="00B875F3" w:rsidP="005F22FC">
      <w:pPr>
        <w:pStyle w:val="ListParagraph"/>
        <w:numPr>
          <w:ilvl w:val="0"/>
          <w:numId w:val="6"/>
        </w:numPr>
        <w:ind w:left="720" w:hanging="360"/>
        <w:rPr>
          <w:rFonts w:ascii="Times New Roman" w:hAnsi="Times New Roman" w:cs="Times New Roman"/>
          <w:sz w:val="24"/>
          <w:szCs w:val="24"/>
        </w:rPr>
      </w:pPr>
      <w:r w:rsidRPr="00B875F3">
        <w:rPr>
          <w:rFonts w:ascii="Times New Roman" w:hAnsi="Times New Roman" w:cs="Times New Roman"/>
          <w:b/>
          <w:sz w:val="24"/>
          <w:szCs w:val="24"/>
        </w:rPr>
        <w:lastRenderedPageBreak/>
        <w:t>References</w:t>
      </w:r>
      <w:r w:rsidRPr="00B875F3">
        <w:rPr>
          <w:rFonts w:ascii="Times New Roman" w:hAnsi="Times New Roman" w:cs="Times New Roman"/>
          <w:sz w:val="24"/>
          <w:szCs w:val="24"/>
        </w:rPr>
        <w:t xml:space="preserve"> – as you progress through your academic experience, remember to connect with faculty and staff who can later serve as professional or personal references during your job search</w:t>
      </w:r>
    </w:p>
    <w:p w:rsidR="00B875F3" w:rsidRPr="00B875F3" w:rsidRDefault="004B241A" w:rsidP="00B875F3">
      <w:pPr>
        <w:rPr>
          <w:rFonts w:ascii="Times New Roman" w:hAnsi="Times New Roman" w:cs="Times New Roman"/>
          <w:sz w:val="24"/>
          <w:szCs w:val="24"/>
        </w:rPr>
      </w:pPr>
      <w:r>
        <w:rPr>
          <w:rFonts w:ascii="Times New Roman" w:hAnsi="Times New Roman" w:cs="Times New Roman"/>
          <w:sz w:val="24"/>
          <w:szCs w:val="24"/>
        </w:rPr>
        <w:t xml:space="preserve">Engineering Career Services provides many </w:t>
      </w:r>
      <w:proofErr w:type="gramStart"/>
      <w:r>
        <w:rPr>
          <w:rFonts w:ascii="Times New Roman" w:hAnsi="Times New Roman" w:cs="Times New Roman"/>
          <w:sz w:val="24"/>
          <w:szCs w:val="24"/>
        </w:rPr>
        <w:t>resources which can help you</w:t>
      </w:r>
      <w:proofErr w:type="gramEnd"/>
      <w:r>
        <w:rPr>
          <w:rFonts w:ascii="Times New Roman" w:hAnsi="Times New Roman" w:cs="Times New Roman"/>
          <w:sz w:val="24"/>
          <w:szCs w:val="24"/>
        </w:rPr>
        <w:t xml:space="preserve"> develop these marketing materials fo</w:t>
      </w:r>
      <w:r w:rsidR="00515AD0">
        <w:rPr>
          <w:rFonts w:ascii="Times New Roman" w:hAnsi="Times New Roman" w:cs="Times New Roman"/>
          <w:sz w:val="24"/>
          <w:szCs w:val="24"/>
        </w:rPr>
        <w:t xml:space="preserve">r your job search. You can access their library of information here: </w:t>
      </w:r>
      <w:r w:rsidR="00515AD0" w:rsidRPr="00515AD0">
        <w:rPr>
          <w:rFonts w:ascii="Times New Roman" w:hAnsi="Times New Roman" w:cs="Times New Roman"/>
          <w:sz w:val="24"/>
          <w:szCs w:val="24"/>
        </w:rPr>
        <w:t>https://www.engineering.iastate.edu/ecs/students/</w:t>
      </w:r>
      <w:r w:rsidR="00515AD0">
        <w:rPr>
          <w:rFonts w:ascii="Times New Roman" w:hAnsi="Times New Roman" w:cs="Times New Roman"/>
          <w:sz w:val="24"/>
          <w:szCs w:val="24"/>
        </w:rPr>
        <w:t>.</w:t>
      </w:r>
    </w:p>
    <w:p w:rsidR="00B875F3" w:rsidRPr="00B875F3" w:rsidRDefault="00B875F3" w:rsidP="00B875F3">
      <w:pPr>
        <w:rPr>
          <w:rFonts w:ascii="Times New Roman" w:hAnsi="Times New Roman" w:cs="Times New Roman"/>
          <w:b/>
          <w:sz w:val="24"/>
          <w:szCs w:val="24"/>
          <w:u w:val="single"/>
        </w:rPr>
      </w:pPr>
      <w:r w:rsidRPr="00B875F3">
        <w:rPr>
          <w:rFonts w:ascii="Times New Roman" w:hAnsi="Times New Roman" w:cs="Times New Roman"/>
          <w:b/>
          <w:sz w:val="24"/>
          <w:szCs w:val="24"/>
          <w:u w:val="single"/>
        </w:rPr>
        <w:t>II.</w:t>
      </w:r>
      <w:r w:rsidR="00802C3F">
        <w:rPr>
          <w:rFonts w:ascii="Times New Roman" w:hAnsi="Times New Roman" w:cs="Times New Roman"/>
          <w:b/>
          <w:sz w:val="24"/>
          <w:szCs w:val="24"/>
          <w:u w:val="single"/>
        </w:rPr>
        <w:t>G</w:t>
      </w:r>
      <w:r w:rsidRPr="00B875F3">
        <w:rPr>
          <w:rFonts w:ascii="Times New Roman" w:hAnsi="Times New Roman" w:cs="Times New Roman"/>
          <w:b/>
          <w:sz w:val="24"/>
          <w:szCs w:val="24"/>
          <w:u w:val="single"/>
        </w:rPr>
        <w:t>. Study Abroad</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One of the most exciting opportunities available to complement your Mat E curriculum is to study abroad!  Whether you select an experience that lasts a few weeks or you </w:t>
      </w:r>
      <w:proofErr w:type="gramStart"/>
      <w:r w:rsidRPr="00B875F3">
        <w:rPr>
          <w:rFonts w:ascii="Times New Roman" w:hAnsi="Times New Roman" w:cs="Times New Roman"/>
          <w:sz w:val="24"/>
          <w:szCs w:val="24"/>
        </w:rPr>
        <w:t>plan ahead</w:t>
      </w:r>
      <w:proofErr w:type="gramEnd"/>
      <w:r w:rsidRPr="00B875F3">
        <w:rPr>
          <w:rFonts w:ascii="Times New Roman" w:hAnsi="Times New Roman" w:cs="Times New Roman"/>
          <w:sz w:val="24"/>
          <w:szCs w:val="24"/>
        </w:rPr>
        <w:t xml:space="preserve"> and study at an international institution for a semester or year, you will certainly gain a new perspective and broaden your cultural and academic knowledge.  Students are able to select from a variety of locations worldwide, including (but not limited to):</w:t>
      </w:r>
    </w:p>
    <w:p w:rsidR="00B875F3" w:rsidRPr="00B875F3" w:rsidRDefault="00B875F3" w:rsidP="005F22FC">
      <w:pPr>
        <w:pStyle w:val="ListParagraph"/>
        <w:numPr>
          <w:ilvl w:val="0"/>
          <w:numId w:val="7"/>
        </w:numPr>
        <w:ind w:left="720" w:hanging="360"/>
        <w:rPr>
          <w:rFonts w:ascii="Times New Roman" w:hAnsi="Times New Roman" w:cs="Times New Roman"/>
          <w:sz w:val="24"/>
          <w:szCs w:val="24"/>
        </w:rPr>
      </w:pPr>
      <w:r w:rsidRPr="00B875F3">
        <w:rPr>
          <w:rFonts w:ascii="Times New Roman" w:hAnsi="Times New Roman" w:cs="Times New Roman"/>
          <w:sz w:val="24"/>
          <w:szCs w:val="24"/>
        </w:rPr>
        <w:t>United Kingdom (England, Wales, Ireland, Scotland)</w:t>
      </w:r>
    </w:p>
    <w:p w:rsidR="00515AD0" w:rsidRDefault="00B875F3" w:rsidP="005F22FC">
      <w:pPr>
        <w:pStyle w:val="ListParagraph"/>
        <w:numPr>
          <w:ilvl w:val="0"/>
          <w:numId w:val="7"/>
        </w:numPr>
        <w:ind w:left="720" w:hanging="360"/>
        <w:rPr>
          <w:rFonts w:ascii="Times New Roman" w:hAnsi="Times New Roman" w:cs="Times New Roman"/>
          <w:sz w:val="24"/>
          <w:szCs w:val="24"/>
        </w:rPr>
      </w:pPr>
      <w:r w:rsidRPr="00515AD0">
        <w:rPr>
          <w:rFonts w:ascii="Times New Roman" w:hAnsi="Times New Roman" w:cs="Times New Roman"/>
          <w:sz w:val="24"/>
          <w:szCs w:val="24"/>
        </w:rPr>
        <w:t xml:space="preserve">Mainland Europe </w:t>
      </w:r>
      <w:r w:rsidR="00515AD0">
        <w:rPr>
          <w:rFonts w:ascii="Times New Roman" w:hAnsi="Times New Roman" w:cs="Times New Roman"/>
          <w:sz w:val="24"/>
          <w:szCs w:val="24"/>
        </w:rPr>
        <w:t>(Italy, Germany, France, Spain</w:t>
      </w:r>
      <w:r w:rsidR="000D5A86">
        <w:rPr>
          <w:rFonts w:ascii="Times New Roman" w:hAnsi="Times New Roman" w:cs="Times New Roman"/>
          <w:sz w:val="24"/>
          <w:szCs w:val="24"/>
        </w:rPr>
        <w:t>)</w:t>
      </w:r>
    </w:p>
    <w:p w:rsidR="00B875F3" w:rsidRPr="00515AD0" w:rsidRDefault="00B875F3" w:rsidP="005F22FC">
      <w:pPr>
        <w:pStyle w:val="ListParagraph"/>
        <w:numPr>
          <w:ilvl w:val="0"/>
          <w:numId w:val="7"/>
        </w:numPr>
        <w:ind w:left="720" w:hanging="360"/>
        <w:rPr>
          <w:rFonts w:ascii="Times New Roman" w:hAnsi="Times New Roman" w:cs="Times New Roman"/>
          <w:sz w:val="24"/>
          <w:szCs w:val="24"/>
        </w:rPr>
      </w:pPr>
      <w:r w:rsidRPr="00515AD0">
        <w:rPr>
          <w:rFonts w:ascii="Times New Roman" w:hAnsi="Times New Roman" w:cs="Times New Roman"/>
          <w:sz w:val="24"/>
          <w:szCs w:val="24"/>
        </w:rPr>
        <w:t>Australia</w:t>
      </w:r>
    </w:p>
    <w:p w:rsidR="00B875F3" w:rsidRPr="00B875F3" w:rsidRDefault="00B875F3" w:rsidP="005F22FC">
      <w:pPr>
        <w:pStyle w:val="ListParagraph"/>
        <w:numPr>
          <w:ilvl w:val="0"/>
          <w:numId w:val="7"/>
        </w:numPr>
        <w:ind w:left="720" w:hanging="360"/>
        <w:rPr>
          <w:rFonts w:ascii="Times New Roman" w:hAnsi="Times New Roman" w:cs="Times New Roman"/>
          <w:sz w:val="24"/>
          <w:szCs w:val="24"/>
        </w:rPr>
      </w:pPr>
      <w:r w:rsidRPr="00B875F3">
        <w:rPr>
          <w:rFonts w:ascii="Times New Roman" w:hAnsi="Times New Roman" w:cs="Times New Roman"/>
          <w:sz w:val="24"/>
          <w:szCs w:val="24"/>
        </w:rPr>
        <w:t>Singapore</w:t>
      </w:r>
    </w:p>
    <w:p w:rsidR="00B875F3" w:rsidRPr="00B875F3" w:rsidRDefault="00B875F3" w:rsidP="005F22FC">
      <w:pPr>
        <w:pStyle w:val="ListParagraph"/>
        <w:numPr>
          <w:ilvl w:val="0"/>
          <w:numId w:val="7"/>
        </w:numPr>
        <w:ind w:left="720" w:hanging="360"/>
        <w:rPr>
          <w:rFonts w:ascii="Times New Roman" w:hAnsi="Times New Roman" w:cs="Times New Roman"/>
          <w:sz w:val="24"/>
          <w:szCs w:val="24"/>
        </w:rPr>
      </w:pPr>
      <w:r w:rsidRPr="00B875F3">
        <w:rPr>
          <w:rFonts w:ascii="Times New Roman" w:hAnsi="Times New Roman" w:cs="Times New Roman"/>
          <w:sz w:val="24"/>
          <w:szCs w:val="24"/>
        </w:rPr>
        <w:t>China</w:t>
      </w:r>
    </w:p>
    <w:p w:rsidR="00B875F3" w:rsidRPr="00B875F3" w:rsidRDefault="00B875F3" w:rsidP="00B875F3">
      <w:pPr>
        <w:rPr>
          <w:rFonts w:ascii="Times New Roman" w:hAnsi="Times New Roman" w:cs="Times New Roman"/>
          <w:b/>
          <w:sz w:val="24"/>
          <w:szCs w:val="24"/>
        </w:rPr>
      </w:pPr>
      <w:r w:rsidRPr="00B875F3">
        <w:rPr>
          <w:rFonts w:ascii="Times New Roman" w:hAnsi="Times New Roman" w:cs="Times New Roman"/>
          <w:b/>
          <w:sz w:val="24"/>
          <w:szCs w:val="24"/>
        </w:rPr>
        <w:t>Brunel Program</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Dr. Scott Chumbley, Professor in Materials Science &amp; Engineering, coordinates a </w:t>
      </w:r>
      <w:r w:rsidR="00515AD0" w:rsidRPr="00B875F3">
        <w:rPr>
          <w:rFonts w:ascii="Times New Roman" w:hAnsi="Times New Roman" w:cs="Times New Roman"/>
          <w:sz w:val="24"/>
          <w:szCs w:val="24"/>
        </w:rPr>
        <w:t>six-week</w:t>
      </w:r>
      <w:r w:rsidRPr="00B875F3">
        <w:rPr>
          <w:rFonts w:ascii="Times New Roman" w:hAnsi="Times New Roman" w:cs="Times New Roman"/>
          <w:sz w:val="24"/>
          <w:szCs w:val="24"/>
        </w:rPr>
        <w:t xml:space="preserve"> summer program for first-year students at Brunel University (Uxbridge, England – western suburb of London).  There is a preparation course during the spring semester before the program begins that teaches students about traveling, introduces them to British culture, and establishes the expectations for the experience abroad.  During the summer session (early June to mid-July), students will have four week of coursework followed by two weeks of industry and cultural tours.  Upon completion of the summer portion, students will get credit </w:t>
      </w:r>
      <w:proofErr w:type="gramStart"/>
      <w:r w:rsidRPr="00B875F3">
        <w:rPr>
          <w:rFonts w:ascii="Times New Roman" w:hAnsi="Times New Roman" w:cs="Times New Roman"/>
          <w:sz w:val="24"/>
          <w:szCs w:val="24"/>
        </w:rPr>
        <w:t>for</w:t>
      </w:r>
      <w:proofErr w:type="gramEnd"/>
      <w:r w:rsidRPr="00B875F3">
        <w:rPr>
          <w:rFonts w:ascii="Times New Roman" w:hAnsi="Times New Roman" w:cs="Times New Roman"/>
          <w:sz w:val="24"/>
          <w:szCs w:val="24"/>
        </w:rPr>
        <w:t>:</w:t>
      </w:r>
    </w:p>
    <w:p w:rsidR="00B875F3" w:rsidRPr="00B875F3" w:rsidRDefault="00B875F3" w:rsidP="005F22FC">
      <w:pPr>
        <w:pStyle w:val="ListParagraph"/>
        <w:numPr>
          <w:ilvl w:val="0"/>
          <w:numId w:val="8"/>
        </w:numPr>
        <w:ind w:left="720" w:hanging="360"/>
        <w:rPr>
          <w:rFonts w:ascii="Times New Roman" w:hAnsi="Times New Roman" w:cs="Times New Roman"/>
          <w:sz w:val="24"/>
          <w:szCs w:val="24"/>
        </w:rPr>
      </w:pPr>
      <w:r w:rsidRPr="00B875F3">
        <w:rPr>
          <w:rFonts w:ascii="Times New Roman" w:hAnsi="Times New Roman" w:cs="Times New Roman"/>
          <w:sz w:val="24"/>
          <w:szCs w:val="24"/>
        </w:rPr>
        <w:t xml:space="preserve">Mat E 391 (3 </w:t>
      </w:r>
      <w:proofErr w:type="spellStart"/>
      <w:r w:rsidRPr="00B875F3">
        <w:rPr>
          <w:rFonts w:ascii="Times New Roman" w:hAnsi="Times New Roman" w:cs="Times New Roman"/>
          <w:sz w:val="24"/>
          <w:szCs w:val="24"/>
        </w:rPr>
        <w:t>cr</w:t>
      </w:r>
      <w:proofErr w:type="spellEnd"/>
      <w:r w:rsidRPr="00B875F3">
        <w:rPr>
          <w:rFonts w:ascii="Times New Roman" w:hAnsi="Times New Roman" w:cs="Times New Roman"/>
          <w:sz w:val="24"/>
          <w:szCs w:val="24"/>
        </w:rPr>
        <w:t>) – a general education course that meets ISU’s US Diversity requirement</w:t>
      </w:r>
    </w:p>
    <w:p w:rsidR="00B875F3" w:rsidRPr="00B875F3" w:rsidRDefault="00B875F3" w:rsidP="005F22FC">
      <w:pPr>
        <w:pStyle w:val="ListParagraph"/>
        <w:numPr>
          <w:ilvl w:val="0"/>
          <w:numId w:val="8"/>
        </w:numPr>
        <w:ind w:left="720" w:hanging="360"/>
        <w:rPr>
          <w:rFonts w:ascii="Times New Roman" w:hAnsi="Times New Roman" w:cs="Times New Roman"/>
          <w:sz w:val="24"/>
          <w:szCs w:val="24"/>
        </w:rPr>
      </w:pPr>
      <w:r w:rsidRPr="00B875F3">
        <w:rPr>
          <w:rFonts w:ascii="Times New Roman" w:hAnsi="Times New Roman" w:cs="Times New Roman"/>
          <w:sz w:val="24"/>
          <w:szCs w:val="24"/>
        </w:rPr>
        <w:t xml:space="preserve">Mat E 392 (3 </w:t>
      </w:r>
      <w:proofErr w:type="spellStart"/>
      <w:r w:rsidRPr="00B875F3">
        <w:rPr>
          <w:rFonts w:ascii="Times New Roman" w:hAnsi="Times New Roman" w:cs="Times New Roman"/>
          <w:sz w:val="24"/>
          <w:szCs w:val="24"/>
        </w:rPr>
        <w:t>cr</w:t>
      </w:r>
      <w:proofErr w:type="spellEnd"/>
      <w:r w:rsidRPr="00B875F3">
        <w:rPr>
          <w:rFonts w:ascii="Times New Roman" w:hAnsi="Times New Roman" w:cs="Times New Roman"/>
          <w:sz w:val="24"/>
          <w:szCs w:val="24"/>
        </w:rPr>
        <w:t>) – meets the Mat E 215 requirement</w:t>
      </w:r>
    </w:p>
    <w:p w:rsidR="00B875F3" w:rsidRPr="00B875F3" w:rsidRDefault="00B875F3" w:rsidP="005F22FC">
      <w:pPr>
        <w:pStyle w:val="ListParagraph"/>
        <w:numPr>
          <w:ilvl w:val="0"/>
          <w:numId w:val="8"/>
        </w:numPr>
        <w:ind w:left="720" w:hanging="360"/>
        <w:rPr>
          <w:rFonts w:ascii="Times New Roman" w:hAnsi="Times New Roman" w:cs="Times New Roman"/>
          <w:sz w:val="24"/>
          <w:szCs w:val="24"/>
        </w:rPr>
      </w:pPr>
      <w:r w:rsidRPr="00B875F3">
        <w:rPr>
          <w:rFonts w:ascii="Times New Roman" w:hAnsi="Times New Roman" w:cs="Times New Roman"/>
          <w:sz w:val="24"/>
          <w:szCs w:val="24"/>
        </w:rPr>
        <w:t>ISU’s International Perspectives requirement</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The deadline to apply for this program is early December of your first year of study.  </w:t>
      </w:r>
      <w:proofErr w:type="gramStart"/>
      <w:r w:rsidRPr="00B875F3">
        <w:rPr>
          <w:rFonts w:ascii="Times New Roman" w:hAnsi="Times New Roman" w:cs="Times New Roman"/>
          <w:sz w:val="24"/>
          <w:szCs w:val="24"/>
        </w:rPr>
        <w:t>If you are interested in participating or would like additional information,</w:t>
      </w:r>
      <w:proofErr w:type="gramEnd"/>
      <w:r w:rsidRPr="00B875F3">
        <w:rPr>
          <w:rFonts w:ascii="Times New Roman" w:hAnsi="Times New Roman" w:cs="Times New Roman"/>
          <w:sz w:val="24"/>
          <w:szCs w:val="24"/>
        </w:rPr>
        <w:t xml:space="preserve"> please contact Dr. Chumbley (</w:t>
      </w:r>
      <w:hyperlink r:id="rId16" w:history="1">
        <w:r w:rsidRPr="00D12328">
          <w:rPr>
            <w:rStyle w:val="Hyperlink"/>
            <w:rFonts w:ascii="Times New Roman" w:hAnsi="Times New Roman" w:cs="Times New Roman"/>
            <w:sz w:val="24"/>
            <w:szCs w:val="24"/>
          </w:rPr>
          <w:t>chumbley@iastate.edu</w:t>
        </w:r>
      </w:hyperlink>
      <w:r w:rsidRPr="00B875F3">
        <w:rPr>
          <w:rFonts w:ascii="Times New Roman" w:hAnsi="Times New Roman" w:cs="Times New Roman"/>
          <w:sz w:val="24"/>
          <w:szCs w:val="24"/>
        </w:rPr>
        <w:t>) or your academic adviser.</w:t>
      </w:r>
    </w:p>
    <w:p w:rsidR="000D5A86" w:rsidRDefault="000D5A86" w:rsidP="00B875F3">
      <w:pPr>
        <w:rPr>
          <w:rFonts w:ascii="Times New Roman" w:hAnsi="Times New Roman" w:cs="Times New Roman"/>
          <w:sz w:val="24"/>
          <w:szCs w:val="24"/>
        </w:rPr>
      </w:pPr>
    </w:p>
    <w:p w:rsidR="000D5A86" w:rsidRDefault="000D5A86" w:rsidP="00B875F3">
      <w:pPr>
        <w:rPr>
          <w:rFonts w:ascii="Times New Roman" w:hAnsi="Times New Roman" w:cs="Times New Roman"/>
          <w:sz w:val="24"/>
          <w:szCs w:val="24"/>
        </w:rPr>
      </w:pPr>
    </w:p>
    <w:p w:rsidR="000D5A86" w:rsidRDefault="000D5A86" w:rsidP="00B875F3">
      <w:pPr>
        <w:rPr>
          <w:rFonts w:ascii="Times New Roman" w:hAnsi="Times New Roman" w:cs="Times New Roman"/>
          <w:sz w:val="24"/>
          <w:szCs w:val="24"/>
        </w:rPr>
      </w:pPr>
    </w:p>
    <w:p w:rsidR="000D5A86" w:rsidRDefault="000D5A86" w:rsidP="00B875F3">
      <w:pPr>
        <w:rPr>
          <w:rFonts w:ascii="Times New Roman" w:hAnsi="Times New Roman" w:cs="Times New Roman"/>
          <w:sz w:val="24"/>
          <w:szCs w:val="24"/>
        </w:rPr>
      </w:pPr>
    </w:p>
    <w:p w:rsidR="000D5A86" w:rsidRDefault="000D5A86" w:rsidP="00B875F3">
      <w:pPr>
        <w:rPr>
          <w:rFonts w:ascii="Times New Roman" w:hAnsi="Times New Roman" w:cs="Times New Roman"/>
          <w:sz w:val="24"/>
          <w:szCs w:val="24"/>
        </w:rPr>
      </w:pPr>
    </w:p>
    <w:p w:rsidR="00A947C8" w:rsidRDefault="00A947C8" w:rsidP="00A947C8">
      <w:pPr>
        <w:rPr>
          <w:rFonts w:ascii="Times New Roman" w:hAnsi="Times New Roman" w:cs="Times New Roman"/>
          <w:sz w:val="24"/>
          <w:szCs w:val="24"/>
        </w:rPr>
      </w:pPr>
      <w:r w:rsidRPr="00D83BDF">
        <w:rPr>
          <w:rFonts w:ascii="Times New Roman" w:hAnsi="Times New Roman" w:cs="Times New Roman"/>
          <w:noProof/>
          <w:sz w:val="24"/>
          <w:szCs w:val="24"/>
        </w:rPr>
        <w:lastRenderedPageBreak/>
        <mc:AlternateContent>
          <mc:Choice Requires="wps">
            <w:drawing>
              <wp:anchor distT="45720" distB="45720" distL="114300" distR="114300" simplePos="0" relativeHeight="251663360" behindDoc="0" locked="0" layoutInCell="1" allowOverlap="1" wp14:anchorId="4AF51A59" wp14:editId="3800A073">
                <wp:simplePos x="0" y="0"/>
                <wp:positionH relativeFrom="margin">
                  <wp:align>center</wp:align>
                </wp:positionH>
                <wp:positionV relativeFrom="paragraph">
                  <wp:posOffset>0</wp:posOffset>
                </wp:positionV>
                <wp:extent cx="3086100" cy="1404620"/>
                <wp:effectExtent l="19050" t="19050" r="19050" b="120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solidFill>
                        <a:ln w="38100" cmpd="dbl">
                          <a:solidFill>
                            <a:srgbClr val="000000"/>
                          </a:solidFill>
                          <a:miter lim="800000"/>
                          <a:headEnd/>
                          <a:tailEnd/>
                        </a:ln>
                      </wps:spPr>
                      <wps:txbx>
                        <w:txbxContent>
                          <w:p w:rsidR="00556805" w:rsidRPr="00D83BDF" w:rsidRDefault="00556805" w:rsidP="00B875F3">
                            <w:pPr>
                              <w:jc w:val="center"/>
                              <w:rPr>
                                <w:rFonts w:ascii="Times New Roman" w:hAnsi="Times New Roman" w:cs="Times New Roman"/>
                                <w:sz w:val="32"/>
                                <w:szCs w:val="32"/>
                              </w:rPr>
                            </w:pPr>
                            <w:r>
                              <w:rPr>
                                <w:rFonts w:ascii="Times New Roman" w:hAnsi="Times New Roman" w:cs="Times New Roman"/>
                                <w:sz w:val="32"/>
                                <w:szCs w:val="32"/>
                              </w:rPr>
                              <w:t>I</w:t>
                            </w:r>
                            <w:r w:rsidRPr="00D83BDF">
                              <w:rPr>
                                <w:rFonts w:ascii="Times New Roman" w:hAnsi="Times New Roman" w:cs="Times New Roman"/>
                                <w:sz w:val="32"/>
                                <w:szCs w:val="32"/>
                              </w:rPr>
                              <w:t xml:space="preserve">II. </w:t>
                            </w:r>
                            <w:r>
                              <w:rPr>
                                <w:rFonts w:ascii="Times New Roman" w:hAnsi="Times New Roman" w:cs="Times New Roman"/>
                                <w:sz w:val="32"/>
                                <w:szCs w:val="32"/>
                              </w:rPr>
                              <w:t>ACADEMIC MATTERS</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AF51A59" id="_x0000_s1029" type="#_x0000_t202" style="position:absolute;margin-left:0;margin-top:0;width:243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" strokeweight="3pt">
                <v:stroke linestyle="thinThin"/>
                <v:textbox style="mso-fit-shape-to-text:t" inset=",7.2pt,,0">
                  <w:txbxContent>
                    <w:p w:rsidR="00556805" w:rsidRPr="00D83BDF" w:rsidRDefault="00556805" w:rsidP="00B875F3">
                      <w:pPr>
                        <w:jc w:val="center"/>
                        <w:rPr>
                          <w:rFonts w:ascii="Times New Roman" w:hAnsi="Times New Roman" w:cs="Times New Roman"/>
                          <w:sz w:val="32"/>
                          <w:szCs w:val="32"/>
                        </w:rPr>
                      </w:pPr>
                      <w:r>
                        <w:rPr>
                          <w:rFonts w:ascii="Times New Roman" w:hAnsi="Times New Roman" w:cs="Times New Roman"/>
                          <w:sz w:val="32"/>
                          <w:szCs w:val="32"/>
                        </w:rPr>
                        <w:t>I</w:t>
                      </w:r>
                      <w:r w:rsidRPr="00D83BDF">
                        <w:rPr>
                          <w:rFonts w:ascii="Times New Roman" w:hAnsi="Times New Roman" w:cs="Times New Roman"/>
                          <w:sz w:val="32"/>
                          <w:szCs w:val="32"/>
                        </w:rPr>
                        <w:t xml:space="preserve">II. </w:t>
                      </w:r>
                      <w:r>
                        <w:rPr>
                          <w:rFonts w:ascii="Times New Roman" w:hAnsi="Times New Roman" w:cs="Times New Roman"/>
                          <w:sz w:val="32"/>
                          <w:szCs w:val="32"/>
                        </w:rPr>
                        <w:t>ACADEMIC MATTERS</w:t>
                      </w:r>
                    </w:p>
                  </w:txbxContent>
                </v:textbox>
                <w10:wrap type="square" anchorx="margin"/>
              </v:shape>
            </w:pict>
          </mc:Fallback>
        </mc:AlternateContent>
      </w:r>
    </w:p>
    <w:p w:rsidR="00336889" w:rsidRDefault="00336889" w:rsidP="00A947C8">
      <w:pPr>
        <w:rPr>
          <w:rFonts w:ascii="Times New Roman" w:hAnsi="Times New Roman" w:cs="Times New Roman"/>
          <w:sz w:val="24"/>
          <w:szCs w:val="24"/>
        </w:rPr>
      </w:pPr>
    </w:p>
    <w:p w:rsidR="00A947C8" w:rsidRDefault="00A947C8" w:rsidP="00A947C8">
      <w:pPr>
        <w:rPr>
          <w:rFonts w:ascii="Times New Roman" w:hAnsi="Times New Roman" w:cs="Times New Roman"/>
          <w:sz w:val="24"/>
          <w:szCs w:val="24"/>
        </w:rPr>
      </w:pP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The MSE Department offers an undergraduate curriculum that leads to a Bachelor of Science degree in Materials Engineering.  The </w:t>
      </w:r>
      <w:r w:rsidR="00515AD0" w:rsidRPr="00A947C8">
        <w:rPr>
          <w:rFonts w:ascii="Times New Roman" w:hAnsi="Times New Roman" w:cs="Times New Roman"/>
          <w:sz w:val="24"/>
          <w:szCs w:val="24"/>
        </w:rPr>
        <w:t>four-year</w:t>
      </w:r>
      <w:r w:rsidRPr="00A947C8">
        <w:rPr>
          <w:rFonts w:ascii="Times New Roman" w:hAnsi="Times New Roman" w:cs="Times New Roman"/>
          <w:sz w:val="24"/>
          <w:szCs w:val="24"/>
        </w:rPr>
        <w:t xml:space="preserve"> curriculum sheet (found in Appendix B) offers a general template for academic planning. To create your own individual plan, taking into account your unique interests and goals, please consult your academic adviser.</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b/>
          <w:sz w:val="24"/>
          <w:szCs w:val="24"/>
          <w:u w:val="single"/>
        </w:rPr>
        <w:t>III.A. Academic Progress</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There are a number of resources available to help you track progress toward your degree:  </w:t>
      </w:r>
    </w:p>
    <w:p w:rsidR="00A947C8" w:rsidRPr="00A947C8" w:rsidRDefault="00A947C8" w:rsidP="005F22FC">
      <w:pPr>
        <w:pStyle w:val="ListParagraph"/>
        <w:numPr>
          <w:ilvl w:val="0"/>
          <w:numId w:val="10"/>
        </w:numPr>
        <w:ind w:left="720" w:hanging="360"/>
        <w:rPr>
          <w:rFonts w:ascii="Times New Roman" w:hAnsi="Times New Roman" w:cs="Times New Roman"/>
          <w:sz w:val="24"/>
          <w:szCs w:val="24"/>
        </w:rPr>
      </w:pPr>
      <w:r w:rsidRPr="00A947C8">
        <w:rPr>
          <w:rFonts w:ascii="Times New Roman" w:hAnsi="Times New Roman" w:cs="Times New Roman"/>
          <w:b/>
          <w:sz w:val="24"/>
          <w:szCs w:val="24"/>
        </w:rPr>
        <w:t>Degree Audit</w:t>
      </w:r>
      <w:r w:rsidRPr="00A947C8">
        <w:rPr>
          <w:rFonts w:ascii="Times New Roman" w:hAnsi="Times New Roman" w:cs="Times New Roman"/>
          <w:sz w:val="24"/>
          <w:szCs w:val="24"/>
        </w:rPr>
        <w:t xml:space="preserve"> – document available through the “Student” tab on </w:t>
      </w:r>
      <w:proofErr w:type="spellStart"/>
      <w:r w:rsidR="00515AD0" w:rsidRPr="00A947C8">
        <w:rPr>
          <w:rFonts w:ascii="Times New Roman" w:hAnsi="Times New Roman" w:cs="Times New Roman"/>
          <w:sz w:val="24"/>
          <w:szCs w:val="24"/>
        </w:rPr>
        <w:t>AccessPlus</w:t>
      </w:r>
      <w:proofErr w:type="spellEnd"/>
      <w:r w:rsidR="00515AD0" w:rsidRPr="00A947C8">
        <w:rPr>
          <w:rFonts w:ascii="Times New Roman" w:hAnsi="Times New Roman" w:cs="Times New Roman"/>
          <w:sz w:val="24"/>
          <w:szCs w:val="24"/>
        </w:rPr>
        <w:t>, which provides a list of degree requirements and accounts for the courses yo</w:t>
      </w:r>
      <w:r w:rsidR="005F22FC">
        <w:rPr>
          <w:rFonts w:ascii="Times New Roman" w:hAnsi="Times New Roman" w:cs="Times New Roman"/>
          <w:sz w:val="24"/>
          <w:szCs w:val="24"/>
        </w:rPr>
        <w:t xml:space="preserve">u have taken or are currently </w:t>
      </w:r>
      <w:r w:rsidRPr="00A947C8">
        <w:rPr>
          <w:rFonts w:ascii="Times New Roman" w:hAnsi="Times New Roman" w:cs="Times New Roman"/>
          <w:sz w:val="24"/>
          <w:szCs w:val="24"/>
        </w:rPr>
        <w:t xml:space="preserve">taking, as well as the transfer credits you may have brought in to ISU.  </w:t>
      </w:r>
    </w:p>
    <w:p w:rsidR="00A947C8" w:rsidRPr="00A947C8" w:rsidRDefault="00A947C8" w:rsidP="005F22FC">
      <w:pPr>
        <w:pStyle w:val="ListParagraph"/>
        <w:numPr>
          <w:ilvl w:val="0"/>
          <w:numId w:val="10"/>
        </w:numPr>
        <w:ind w:left="720" w:hanging="360"/>
        <w:rPr>
          <w:rFonts w:ascii="Times New Roman" w:hAnsi="Times New Roman" w:cs="Times New Roman"/>
          <w:sz w:val="24"/>
          <w:szCs w:val="24"/>
        </w:rPr>
      </w:pPr>
      <w:r w:rsidRPr="00A947C8">
        <w:rPr>
          <w:rFonts w:ascii="Times New Roman" w:hAnsi="Times New Roman" w:cs="Times New Roman"/>
          <w:b/>
          <w:sz w:val="24"/>
          <w:szCs w:val="24"/>
        </w:rPr>
        <w:t>Curriculum Sheet</w:t>
      </w:r>
      <w:r w:rsidRPr="00A947C8">
        <w:rPr>
          <w:rFonts w:ascii="Times New Roman" w:hAnsi="Times New Roman" w:cs="Times New Roman"/>
          <w:sz w:val="24"/>
          <w:szCs w:val="24"/>
        </w:rPr>
        <w:t xml:space="preserve"> – visual way to show a typical progression of coursework (see Appendix B)</w:t>
      </w:r>
      <w:r w:rsidR="005F22FC">
        <w:rPr>
          <w:rFonts w:ascii="Times New Roman" w:hAnsi="Times New Roman" w:cs="Times New Roman"/>
          <w:sz w:val="24"/>
          <w:szCs w:val="24"/>
        </w:rPr>
        <w:t>. You can follow the curriculum of your entry term or a more recent year.</w:t>
      </w:r>
    </w:p>
    <w:p w:rsidR="00A947C8" w:rsidRPr="00A947C8" w:rsidRDefault="00A947C8" w:rsidP="005F22FC">
      <w:pPr>
        <w:pStyle w:val="ListParagraph"/>
        <w:numPr>
          <w:ilvl w:val="0"/>
          <w:numId w:val="10"/>
        </w:numPr>
        <w:ind w:left="720" w:hanging="360"/>
        <w:rPr>
          <w:rFonts w:ascii="Times New Roman" w:hAnsi="Times New Roman" w:cs="Times New Roman"/>
          <w:sz w:val="24"/>
          <w:szCs w:val="24"/>
        </w:rPr>
      </w:pPr>
      <w:r w:rsidRPr="00A947C8">
        <w:rPr>
          <w:rFonts w:ascii="Times New Roman" w:hAnsi="Times New Roman" w:cs="Times New Roman"/>
          <w:b/>
          <w:sz w:val="24"/>
          <w:szCs w:val="24"/>
        </w:rPr>
        <w:t>Midterm grades</w:t>
      </w:r>
      <w:r w:rsidRPr="00A947C8">
        <w:rPr>
          <w:rFonts w:ascii="Times New Roman" w:hAnsi="Times New Roman" w:cs="Times New Roman"/>
          <w:sz w:val="24"/>
          <w:szCs w:val="24"/>
        </w:rPr>
        <w:t xml:space="preserve"> – posted on </w:t>
      </w:r>
      <w:proofErr w:type="spellStart"/>
      <w:r w:rsidRPr="00A947C8">
        <w:rPr>
          <w:rFonts w:ascii="Times New Roman" w:hAnsi="Times New Roman" w:cs="Times New Roman"/>
          <w:sz w:val="24"/>
          <w:szCs w:val="24"/>
        </w:rPr>
        <w:t>AccessPlus</w:t>
      </w:r>
      <w:proofErr w:type="spellEnd"/>
      <w:r w:rsidRPr="00A947C8">
        <w:rPr>
          <w:rFonts w:ascii="Times New Roman" w:hAnsi="Times New Roman" w:cs="Times New Roman"/>
          <w:sz w:val="24"/>
          <w:szCs w:val="24"/>
        </w:rPr>
        <w:t xml:space="preserve"> (“Grade Report” link) at the mid-point of each semester as a way for faculty to alert you if your current grade is a C- or below</w:t>
      </w:r>
    </w:p>
    <w:p w:rsidR="00A947C8" w:rsidRPr="00A947C8" w:rsidRDefault="00A947C8" w:rsidP="005F22FC">
      <w:pPr>
        <w:pStyle w:val="ListParagraph"/>
        <w:numPr>
          <w:ilvl w:val="0"/>
          <w:numId w:val="10"/>
        </w:numPr>
        <w:ind w:left="720" w:hanging="360"/>
        <w:rPr>
          <w:rFonts w:ascii="Times New Roman" w:hAnsi="Times New Roman" w:cs="Times New Roman"/>
          <w:sz w:val="24"/>
          <w:szCs w:val="24"/>
        </w:rPr>
      </w:pPr>
      <w:r w:rsidRPr="00A947C8">
        <w:rPr>
          <w:rFonts w:ascii="Times New Roman" w:hAnsi="Times New Roman" w:cs="Times New Roman"/>
          <w:b/>
          <w:sz w:val="24"/>
          <w:szCs w:val="24"/>
        </w:rPr>
        <w:t>Grade Report</w:t>
      </w:r>
      <w:r w:rsidRPr="00A947C8">
        <w:rPr>
          <w:rFonts w:ascii="Times New Roman" w:hAnsi="Times New Roman" w:cs="Times New Roman"/>
          <w:sz w:val="24"/>
          <w:szCs w:val="24"/>
        </w:rPr>
        <w:t xml:space="preserve"> – issued via </w:t>
      </w:r>
      <w:proofErr w:type="spellStart"/>
      <w:r w:rsidRPr="00A947C8">
        <w:rPr>
          <w:rFonts w:ascii="Times New Roman" w:hAnsi="Times New Roman" w:cs="Times New Roman"/>
          <w:sz w:val="24"/>
          <w:szCs w:val="24"/>
        </w:rPr>
        <w:t>AccessPlus</w:t>
      </w:r>
      <w:proofErr w:type="spellEnd"/>
      <w:r w:rsidRPr="00A947C8">
        <w:rPr>
          <w:rFonts w:ascii="Times New Roman" w:hAnsi="Times New Roman" w:cs="Times New Roman"/>
          <w:sz w:val="24"/>
          <w:szCs w:val="24"/>
        </w:rPr>
        <w:t xml:space="preserve"> at the end of each semester, noting the courses you completed and the grades you earned</w:t>
      </w:r>
    </w:p>
    <w:p w:rsidR="00A947C8" w:rsidRDefault="00A947C8" w:rsidP="005F22FC">
      <w:pPr>
        <w:pStyle w:val="ListParagraph"/>
        <w:numPr>
          <w:ilvl w:val="0"/>
          <w:numId w:val="10"/>
        </w:numPr>
        <w:ind w:left="720" w:hanging="360"/>
        <w:rPr>
          <w:rFonts w:ascii="Times New Roman" w:hAnsi="Times New Roman" w:cs="Times New Roman"/>
          <w:b/>
          <w:sz w:val="24"/>
          <w:szCs w:val="24"/>
        </w:rPr>
      </w:pPr>
      <w:r w:rsidRPr="00A947C8">
        <w:rPr>
          <w:rFonts w:ascii="Times New Roman" w:hAnsi="Times New Roman" w:cs="Times New Roman"/>
          <w:b/>
          <w:sz w:val="24"/>
          <w:szCs w:val="24"/>
        </w:rPr>
        <w:t>Academic Adviser</w:t>
      </w:r>
    </w:p>
    <w:p w:rsidR="0059726A" w:rsidRPr="0059726A" w:rsidRDefault="0059726A" w:rsidP="0059726A">
      <w:pPr>
        <w:rPr>
          <w:rFonts w:ascii="Times New Roman" w:hAnsi="Times New Roman"/>
          <w:b/>
          <w:bCs/>
          <w:sz w:val="24"/>
          <w:szCs w:val="24"/>
          <w:u w:val="single"/>
        </w:rPr>
      </w:pPr>
      <w:r w:rsidRPr="0059726A">
        <w:rPr>
          <w:rFonts w:ascii="Times New Roman" w:hAnsi="Times New Roman"/>
          <w:b/>
          <w:bCs/>
          <w:sz w:val="24"/>
          <w:szCs w:val="24"/>
          <w:u w:val="single"/>
        </w:rPr>
        <w:t>III.B. Pre-requisite Enforcement</w:t>
      </w:r>
    </w:p>
    <w:p w:rsidR="0059726A" w:rsidRDefault="0059726A" w:rsidP="0059726A">
      <w:pPr>
        <w:rPr>
          <w:rFonts w:ascii="Times New Roman" w:hAnsi="Times New Roman"/>
          <w:sz w:val="24"/>
          <w:szCs w:val="24"/>
        </w:rPr>
      </w:pPr>
      <w:r>
        <w:rPr>
          <w:rFonts w:ascii="Times New Roman" w:hAnsi="Times New Roman"/>
          <w:sz w:val="24"/>
          <w:szCs w:val="24"/>
        </w:rPr>
        <w:t xml:space="preserve">When planning your course progression, please pay special attention to listed pre-requisites and co-requisites. See the ISU Course Catalog for specific course requirements. If a course has a required </w:t>
      </w:r>
      <w:r>
        <w:rPr>
          <w:rFonts w:ascii="Times New Roman" w:hAnsi="Times New Roman"/>
          <w:sz w:val="24"/>
          <w:szCs w:val="24"/>
          <w:u w:val="single"/>
        </w:rPr>
        <w:t>pre-requisite</w:t>
      </w:r>
      <w:r>
        <w:rPr>
          <w:rFonts w:ascii="Times New Roman" w:hAnsi="Times New Roman"/>
          <w:sz w:val="24"/>
          <w:szCs w:val="24"/>
        </w:rPr>
        <w:t>, you must have completed the pre-requisite with a passing grade prior to taking the class. In some cases, there is a grade requirement attached to the pre-requisite. For example, you must earn a grade of C- or better in Math 165 (</w:t>
      </w:r>
      <w:proofErr w:type="spellStart"/>
      <w:r>
        <w:rPr>
          <w:rFonts w:ascii="Times New Roman" w:hAnsi="Times New Roman"/>
          <w:sz w:val="24"/>
          <w:szCs w:val="24"/>
        </w:rPr>
        <w:t>Calc</w:t>
      </w:r>
      <w:proofErr w:type="spellEnd"/>
      <w:r>
        <w:rPr>
          <w:rFonts w:ascii="Times New Roman" w:hAnsi="Times New Roman"/>
          <w:sz w:val="24"/>
          <w:szCs w:val="24"/>
        </w:rPr>
        <w:t xml:space="preserve"> I) to be eligible to move on to take Math 166 (</w:t>
      </w:r>
      <w:proofErr w:type="spellStart"/>
      <w:r>
        <w:rPr>
          <w:rFonts w:ascii="Times New Roman" w:hAnsi="Times New Roman"/>
          <w:sz w:val="24"/>
          <w:szCs w:val="24"/>
        </w:rPr>
        <w:t>Calc</w:t>
      </w:r>
      <w:proofErr w:type="spellEnd"/>
      <w:r>
        <w:rPr>
          <w:rFonts w:ascii="Times New Roman" w:hAnsi="Times New Roman"/>
          <w:sz w:val="24"/>
          <w:szCs w:val="24"/>
        </w:rPr>
        <w:t xml:space="preserve"> II). If a course lists a </w:t>
      </w:r>
      <w:r>
        <w:rPr>
          <w:rFonts w:ascii="Times New Roman" w:hAnsi="Times New Roman"/>
          <w:sz w:val="24"/>
          <w:szCs w:val="24"/>
          <w:u w:val="single"/>
        </w:rPr>
        <w:t>co-requisite</w:t>
      </w:r>
      <w:r>
        <w:rPr>
          <w:rFonts w:ascii="Times New Roman" w:hAnsi="Times New Roman"/>
          <w:sz w:val="24"/>
          <w:szCs w:val="24"/>
        </w:rPr>
        <w:t xml:space="preserve">, then you must have credit or concurrent enrollment in the co-requisite course while you are taking the class. </w:t>
      </w:r>
    </w:p>
    <w:p w:rsidR="0059726A" w:rsidRDefault="0059726A" w:rsidP="0059726A">
      <w:pPr>
        <w:rPr>
          <w:rFonts w:ascii="Times New Roman" w:hAnsi="Times New Roman"/>
          <w:sz w:val="24"/>
          <w:szCs w:val="24"/>
        </w:rPr>
      </w:pPr>
    </w:p>
    <w:p w:rsidR="0059726A" w:rsidRDefault="0059726A" w:rsidP="0059726A">
      <w:pPr>
        <w:rPr>
          <w:rFonts w:ascii="Calibri" w:hAnsi="Calibri"/>
        </w:rPr>
      </w:pPr>
      <w:r>
        <w:rPr>
          <w:rFonts w:ascii="Times New Roman" w:hAnsi="Times New Roman"/>
          <w:sz w:val="24"/>
          <w:szCs w:val="24"/>
        </w:rPr>
        <w:t xml:space="preserve">The MSE Department strictly enforces pre-requisite requirements for our Mat E courses, and you should expect that every ISU department </w:t>
      </w:r>
      <w:proofErr w:type="gramStart"/>
      <w:r>
        <w:rPr>
          <w:rFonts w:ascii="Times New Roman" w:hAnsi="Times New Roman"/>
          <w:sz w:val="24"/>
          <w:szCs w:val="24"/>
        </w:rPr>
        <w:t>will</w:t>
      </w:r>
      <w:proofErr w:type="gramEnd"/>
      <w:r>
        <w:rPr>
          <w:rFonts w:ascii="Times New Roman" w:hAnsi="Times New Roman"/>
          <w:sz w:val="24"/>
          <w:szCs w:val="24"/>
        </w:rPr>
        <w:t xml:space="preserve"> do the same. If you </w:t>
      </w:r>
      <w:proofErr w:type="gramStart"/>
      <w:r>
        <w:rPr>
          <w:rFonts w:ascii="Times New Roman" w:hAnsi="Times New Roman"/>
          <w:sz w:val="24"/>
          <w:szCs w:val="24"/>
        </w:rPr>
        <w:t>are enrolled</w:t>
      </w:r>
      <w:proofErr w:type="gramEnd"/>
      <w:r>
        <w:rPr>
          <w:rFonts w:ascii="Times New Roman" w:hAnsi="Times New Roman"/>
          <w:sz w:val="24"/>
          <w:szCs w:val="24"/>
        </w:rPr>
        <w:t xml:space="preserve"> in a course without meeting the listed requirements, you must drop the course. If you do not drop the course, the instructor will not accept or grade any coursework, and you will receive a failing grade of “F” for your final grade. If you believe you meet the pre-requisite knowledge through a transfer course or other extenuating circumstances, you may petition the MSE Curriculum Committee for a pre-requisite waiver. Please visit with your academic adviser for additional information about the waiver petition process.</w:t>
      </w:r>
    </w:p>
    <w:p w:rsidR="0059726A" w:rsidRPr="007076D0" w:rsidRDefault="0059726A" w:rsidP="007076D0">
      <w:pPr>
        <w:rPr>
          <w:rFonts w:ascii="Times New Roman" w:hAnsi="Times New Roman" w:cs="Times New Roman"/>
          <w:sz w:val="24"/>
          <w:szCs w:val="24"/>
        </w:rPr>
      </w:pPr>
    </w:p>
    <w:p w:rsidR="00A947C8" w:rsidRPr="00A947C8" w:rsidRDefault="00A947C8" w:rsidP="00A947C8">
      <w:pPr>
        <w:rPr>
          <w:rFonts w:ascii="Times New Roman" w:hAnsi="Times New Roman" w:cs="Times New Roman"/>
          <w:b/>
          <w:sz w:val="24"/>
          <w:szCs w:val="24"/>
          <w:u w:val="single"/>
        </w:rPr>
      </w:pPr>
      <w:r w:rsidRPr="00A947C8">
        <w:rPr>
          <w:rFonts w:ascii="Times New Roman" w:hAnsi="Times New Roman" w:cs="Times New Roman"/>
          <w:b/>
          <w:sz w:val="24"/>
          <w:szCs w:val="24"/>
          <w:u w:val="single"/>
        </w:rPr>
        <w:lastRenderedPageBreak/>
        <w:t>III.</w:t>
      </w:r>
      <w:r w:rsidR="00EF009C">
        <w:rPr>
          <w:rFonts w:ascii="Times New Roman" w:hAnsi="Times New Roman" w:cs="Times New Roman"/>
          <w:b/>
          <w:sz w:val="24"/>
          <w:szCs w:val="24"/>
          <w:u w:val="single"/>
        </w:rPr>
        <w:t>C</w:t>
      </w:r>
      <w:r w:rsidRPr="00A947C8">
        <w:rPr>
          <w:rFonts w:ascii="Times New Roman" w:hAnsi="Times New Roman" w:cs="Times New Roman"/>
          <w:b/>
          <w:sz w:val="24"/>
          <w:szCs w:val="24"/>
          <w:u w:val="single"/>
        </w:rPr>
        <w:t xml:space="preserve">. Program Objectives and Outcomes </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The Materials Engineering curriculum </w:t>
      </w:r>
      <w:proofErr w:type="gramStart"/>
      <w:r w:rsidRPr="00A947C8">
        <w:rPr>
          <w:rFonts w:ascii="Times New Roman" w:hAnsi="Times New Roman" w:cs="Times New Roman"/>
          <w:sz w:val="24"/>
          <w:szCs w:val="24"/>
        </w:rPr>
        <w:t>has been designed</w:t>
      </w:r>
      <w:proofErr w:type="gramEnd"/>
      <w:r w:rsidRPr="00A947C8">
        <w:rPr>
          <w:rFonts w:ascii="Times New Roman" w:hAnsi="Times New Roman" w:cs="Times New Roman"/>
          <w:sz w:val="24"/>
          <w:szCs w:val="24"/>
        </w:rPr>
        <w:t xml:space="preserve"> to provide you with experiences to develop necessary knowledge and skills</w:t>
      </w:r>
      <w:r w:rsidR="000D5A86">
        <w:rPr>
          <w:rFonts w:ascii="Times New Roman" w:hAnsi="Times New Roman" w:cs="Times New Roman"/>
          <w:sz w:val="24"/>
          <w:szCs w:val="24"/>
        </w:rPr>
        <w:t>, and it follows the accreditation policies of our accrediting body, ABET</w:t>
      </w:r>
      <w:r w:rsidRPr="00A947C8">
        <w:rPr>
          <w:rFonts w:ascii="Times New Roman" w:hAnsi="Times New Roman" w:cs="Times New Roman"/>
          <w:sz w:val="24"/>
          <w:szCs w:val="24"/>
        </w:rPr>
        <w:t>.</w:t>
      </w:r>
    </w:p>
    <w:p w:rsidR="00A947C8" w:rsidRPr="00A947C8" w:rsidRDefault="004F59AB" w:rsidP="00A947C8">
      <w:pPr>
        <w:rPr>
          <w:rFonts w:ascii="Times New Roman" w:hAnsi="Times New Roman" w:cs="Times New Roman"/>
          <w:b/>
          <w:sz w:val="24"/>
          <w:szCs w:val="24"/>
        </w:rPr>
      </w:pPr>
      <w:r>
        <w:rPr>
          <w:rFonts w:ascii="Times New Roman" w:hAnsi="Times New Roman" w:cs="Times New Roman"/>
          <w:b/>
          <w:sz w:val="24"/>
          <w:szCs w:val="24"/>
        </w:rPr>
        <w:t xml:space="preserve">Program </w:t>
      </w:r>
      <w:r w:rsidR="00A947C8" w:rsidRPr="00A947C8">
        <w:rPr>
          <w:rFonts w:ascii="Times New Roman" w:hAnsi="Times New Roman" w:cs="Times New Roman"/>
          <w:b/>
          <w:sz w:val="24"/>
          <w:szCs w:val="24"/>
        </w:rPr>
        <w:t>Educational Objectives</w:t>
      </w:r>
    </w:p>
    <w:p w:rsidR="00DE5035" w:rsidRPr="00DE5035" w:rsidRDefault="00DE5035" w:rsidP="00DE5035">
      <w:pPr>
        <w:spacing w:after="120"/>
        <w:rPr>
          <w:rFonts w:ascii="Times New Roman" w:hAnsi="Times New Roman" w:cs="Times New Roman"/>
          <w:sz w:val="24"/>
          <w:szCs w:val="24"/>
        </w:rPr>
      </w:pPr>
      <w:r w:rsidRPr="00DE5035">
        <w:rPr>
          <w:rFonts w:ascii="Times New Roman" w:hAnsi="Times New Roman" w:cs="Times New Roman"/>
          <w:sz w:val="24"/>
          <w:szCs w:val="24"/>
        </w:rPr>
        <w:t xml:space="preserve">Within the scope of the MSE mission, the objectives of the Materials Engineering Program are to produce graduates who </w:t>
      </w:r>
    </w:p>
    <w:p w:rsidR="00DE5035" w:rsidRPr="00DE5035" w:rsidRDefault="00DE5035" w:rsidP="005F22FC">
      <w:pPr>
        <w:numPr>
          <w:ilvl w:val="0"/>
          <w:numId w:val="29"/>
        </w:numPr>
        <w:spacing w:after="0" w:line="240" w:lineRule="auto"/>
        <w:rPr>
          <w:rFonts w:ascii="Times New Roman" w:eastAsia="Times New Roman" w:hAnsi="Times New Roman" w:cs="Times New Roman"/>
          <w:sz w:val="24"/>
          <w:szCs w:val="24"/>
        </w:rPr>
      </w:pPr>
      <w:proofErr w:type="gramStart"/>
      <w:r w:rsidRPr="00DE5035">
        <w:rPr>
          <w:rFonts w:ascii="Times New Roman" w:eastAsia="Times New Roman" w:hAnsi="Times New Roman" w:cs="Times New Roman"/>
          <w:sz w:val="24"/>
          <w:szCs w:val="24"/>
        </w:rPr>
        <w:t>practice</w:t>
      </w:r>
      <w:proofErr w:type="gramEnd"/>
      <w:r w:rsidRPr="00DE5035">
        <w:rPr>
          <w:rFonts w:ascii="Times New Roman" w:eastAsia="Times New Roman" w:hAnsi="Times New Roman" w:cs="Times New Roman"/>
          <w:sz w:val="24"/>
          <w:szCs w:val="24"/>
        </w:rPr>
        <w:t xml:space="preserve"> materials engineering in a broad range of industries including materials production, semiconductors, medical/environmental, consumer products, and transportation products.</w:t>
      </w:r>
    </w:p>
    <w:p w:rsidR="00DE5035" w:rsidRPr="00DE5035" w:rsidRDefault="00DE5035" w:rsidP="005F22FC">
      <w:pPr>
        <w:numPr>
          <w:ilvl w:val="0"/>
          <w:numId w:val="29"/>
        </w:numPr>
        <w:spacing w:after="0" w:line="240" w:lineRule="auto"/>
        <w:rPr>
          <w:rFonts w:ascii="Times New Roman" w:eastAsia="Times New Roman" w:hAnsi="Times New Roman" w:cs="Times New Roman"/>
          <w:sz w:val="24"/>
          <w:szCs w:val="24"/>
        </w:rPr>
      </w:pPr>
      <w:proofErr w:type="gramStart"/>
      <w:r w:rsidRPr="00DE5035">
        <w:rPr>
          <w:rFonts w:ascii="Times New Roman" w:eastAsia="Times New Roman" w:hAnsi="Times New Roman" w:cs="Times New Roman"/>
          <w:sz w:val="24"/>
          <w:szCs w:val="24"/>
        </w:rPr>
        <w:t>engage</w:t>
      </w:r>
      <w:proofErr w:type="gramEnd"/>
      <w:r w:rsidRPr="00DE5035">
        <w:rPr>
          <w:rFonts w:ascii="Times New Roman" w:eastAsia="Times New Roman" w:hAnsi="Times New Roman" w:cs="Times New Roman"/>
          <w:sz w:val="24"/>
          <w:szCs w:val="24"/>
        </w:rPr>
        <w:t xml:space="preserve"> in advanced study in materials and related or complementary fields.</w:t>
      </w:r>
    </w:p>
    <w:p w:rsidR="00A947C8" w:rsidRPr="00A947C8" w:rsidRDefault="00A947C8" w:rsidP="00A947C8">
      <w:pPr>
        <w:rPr>
          <w:rFonts w:ascii="Times New Roman" w:hAnsi="Times New Roman" w:cs="Times New Roman"/>
          <w:sz w:val="24"/>
          <w:szCs w:val="24"/>
        </w:rPr>
      </w:pPr>
    </w:p>
    <w:p w:rsidR="00A947C8" w:rsidRPr="004C47D3" w:rsidRDefault="004F59AB" w:rsidP="00A947C8">
      <w:pPr>
        <w:rPr>
          <w:rFonts w:ascii="Times New Roman" w:hAnsi="Times New Roman" w:cs="Times New Roman"/>
          <w:b/>
          <w:sz w:val="24"/>
          <w:szCs w:val="24"/>
        </w:rPr>
      </w:pPr>
      <w:r>
        <w:rPr>
          <w:rFonts w:ascii="Times New Roman" w:hAnsi="Times New Roman" w:cs="Times New Roman"/>
          <w:b/>
          <w:sz w:val="24"/>
          <w:szCs w:val="24"/>
        </w:rPr>
        <w:t xml:space="preserve">Student </w:t>
      </w:r>
      <w:r w:rsidR="00A947C8" w:rsidRPr="004C47D3">
        <w:rPr>
          <w:rFonts w:ascii="Times New Roman" w:hAnsi="Times New Roman" w:cs="Times New Roman"/>
          <w:b/>
          <w:sz w:val="24"/>
          <w:szCs w:val="24"/>
        </w:rPr>
        <w:t>Educational Outcomes</w:t>
      </w:r>
    </w:p>
    <w:p w:rsidR="004F59AB" w:rsidRPr="004F59AB" w:rsidRDefault="004F59AB" w:rsidP="004F59AB">
      <w:pPr>
        <w:rPr>
          <w:rFonts w:ascii="Times New Roman" w:hAnsi="Times New Roman" w:cs="Times New Roman"/>
          <w:sz w:val="24"/>
          <w:szCs w:val="24"/>
        </w:rPr>
      </w:pPr>
      <w:r w:rsidRPr="004F59AB">
        <w:rPr>
          <w:rFonts w:ascii="Times New Roman" w:hAnsi="Times New Roman" w:cs="Times New Roman"/>
          <w:color w:val="333333"/>
          <w:sz w:val="24"/>
          <w:szCs w:val="24"/>
          <w:shd w:val="clear" w:color="auto" w:fill="FFFFFF"/>
        </w:rPr>
        <w:t>Graduates in materials engineering will have demonstrated the following at the time of graduation:</w:t>
      </w:r>
      <w:r w:rsidRPr="004F59AB">
        <w:rPr>
          <w:rFonts w:ascii="Times New Roman" w:hAnsi="Times New Roman" w:cs="Times New Roman"/>
          <w:sz w:val="24"/>
          <w:szCs w:val="24"/>
        </w:rPr>
        <w:t xml:space="preserve"> </w:t>
      </w:r>
    </w:p>
    <w:p w:rsidR="00A947C8" w:rsidRPr="004F59AB" w:rsidRDefault="00A947C8" w:rsidP="004F59AB">
      <w:pPr>
        <w:pStyle w:val="ListParagraph"/>
        <w:numPr>
          <w:ilvl w:val="0"/>
          <w:numId w:val="3"/>
        </w:numPr>
        <w:rPr>
          <w:rFonts w:ascii="Times New Roman" w:hAnsi="Times New Roman" w:cs="Times New Roman"/>
          <w:sz w:val="24"/>
          <w:szCs w:val="24"/>
        </w:rPr>
      </w:pPr>
      <w:r w:rsidRPr="004F59AB">
        <w:rPr>
          <w:rFonts w:ascii="Times New Roman" w:hAnsi="Times New Roman" w:cs="Times New Roman"/>
          <w:sz w:val="24"/>
          <w:szCs w:val="24"/>
        </w:rPr>
        <w:t>an ability to apply knowledge of mathematics, science, and engineering</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an ability to design and conduct experiments, as well as to analyze and interpret data</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an ability to design a system, component, or process to meet desired needs within realistic constraints such as economic, environmental, social, political, ethical, health and safety, manufacturability, and sustainability</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an ability to function on multi-disciplinary teams</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an ability to identify, formulate, and solve engineering problems</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an understanding of professional and ethical responsibility</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an ability to communicate effectively</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 xml:space="preserve">the broad education necessary to understand the impact of engineering solutions in a global, economic, environmental, and societal context </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 recognition of the need for and an ability to engage in life-long learning</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 knowledge of contemporary issues, and</w:t>
      </w:r>
    </w:p>
    <w:p w:rsidR="00A947C8" w:rsidRPr="00A947C8" w:rsidRDefault="00A947C8" w:rsidP="005F22FC">
      <w:pPr>
        <w:pStyle w:val="ListParagraph"/>
        <w:numPr>
          <w:ilvl w:val="0"/>
          <w:numId w:val="3"/>
        </w:numPr>
        <w:rPr>
          <w:rFonts w:ascii="Times New Roman" w:hAnsi="Times New Roman" w:cs="Times New Roman"/>
          <w:sz w:val="24"/>
          <w:szCs w:val="24"/>
        </w:rPr>
      </w:pPr>
      <w:proofErr w:type="gramStart"/>
      <w:r w:rsidRPr="00A947C8">
        <w:rPr>
          <w:rFonts w:ascii="Times New Roman" w:hAnsi="Times New Roman" w:cs="Times New Roman"/>
          <w:sz w:val="24"/>
          <w:szCs w:val="24"/>
        </w:rPr>
        <w:t>an</w:t>
      </w:r>
      <w:proofErr w:type="gramEnd"/>
      <w:r w:rsidRPr="00A947C8">
        <w:rPr>
          <w:rFonts w:ascii="Times New Roman" w:hAnsi="Times New Roman" w:cs="Times New Roman"/>
          <w:sz w:val="24"/>
          <w:szCs w:val="24"/>
        </w:rPr>
        <w:t xml:space="preserve"> ability to use the techniques, skills, and modern engineering tools necessary for engineering practice.</w:t>
      </w:r>
    </w:p>
    <w:p w:rsidR="00A947C8" w:rsidRPr="00A947C8" w:rsidRDefault="00A947C8" w:rsidP="00A947C8">
      <w:pPr>
        <w:rPr>
          <w:rFonts w:ascii="Times New Roman" w:hAnsi="Times New Roman" w:cs="Times New Roman"/>
          <w:b/>
          <w:sz w:val="24"/>
          <w:szCs w:val="24"/>
          <w:u w:val="single"/>
        </w:rPr>
      </w:pPr>
      <w:r w:rsidRPr="00A947C8">
        <w:rPr>
          <w:rFonts w:ascii="Times New Roman" w:hAnsi="Times New Roman" w:cs="Times New Roman"/>
          <w:b/>
          <w:sz w:val="24"/>
          <w:szCs w:val="24"/>
          <w:u w:val="single"/>
        </w:rPr>
        <w:t>III.</w:t>
      </w:r>
      <w:r w:rsidR="00EF009C">
        <w:rPr>
          <w:rFonts w:ascii="Times New Roman" w:hAnsi="Times New Roman" w:cs="Times New Roman"/>
          <w:b/>
          <w:sz w:val="24"/>
          <w:szCs w:val="24"/>
          <w:u w:val="single"/>
        </w:rPr>
        <w:t>D</w:t>
      </w:r>
      <w:r w:rsidRPr="00A947C8">
        <w:rPr>
          <w:rFonts w:ascii="Times New Roman" w:hAnsi="Times New Roman" w:cs="Times New Roman"/>
          <w:b/>
          <w:sz w:val="24"/>
          <w:szCs w:val="24"/>
          <w:u w:val="single"/>
        </w:rPr>
        <w:t>. Choosing Area of Specialization</w:t>
      </w:r>
    </w:p>
    <w:p w:rsid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You must choose one area of specialization from the following types of materials: ceramics, metals or polymers.  You may also elect to use your required Mat E electives (</w:t>
      </w:r>
      <w:r w:rsidR="00F52521">
        <w:rPr>
          <w:rFonts w:ascii="Times New Roman" w:hAnsi="Times New Roman" w:cs="Times New Roman"/>
          <w:sz w:val="24"/>
          <w:szCs w:val="24"/>
        </w:rPr>
        <w:t>6</w:t>
      </w:r>
      <w:r w:rsidRPr="00A947C8">
        <w:rPr>
          <w:rFonts w:ascii="Times New Roman" w:hAnsi="Times New Roman" w:cs="Times New Roman"/>
          <w:sz w:val="24"/>
          <w:szCs w:val="24"/>
        </w:rPr>
        <w:t xml:space="preserve"> cr.) or technical electives (</w:t>
      </w:r>
      <w:r w:rsidR="0032388D">
        <w:rPr>
          <w:rFonts w:ascii="Times New Roman" w:hAnsi="Times New Roman" w:cs="Times New Roman"/>
          <w:sz w:val="24"/>
          <w:szCs w:val="24"/>
        </w:rPr>
        <w:t>12</w:t>
      </w:r>
      <w:r w:rsidRPr="00A947C8">
        <w:rPr>
          <w:rFonts w:ascii="Times New Roman" w:hAnsi="Times New Roman" w:cs="Times New Roman"/>
          <w:sz w:val="24"/>
          <w:szCs w:val="24"/>
        </w:rPr>
        <w:t xml:space="preserve"> cr.) to complete one or two additional specializations.  The choice of specialization </w:t>
      </w:r>
      <w:proofErr w:type="gramStart"/>
      <w:r w:rsidRPr="00A947C8">
        <w:rPr>
          <w:rFonts w:ascii="Times New Roman" w:hAnsi="Times New Roman" w:cs="Times New Roman"/>
          <w:sz w:val="24"/>
          <w:szCs w:val="24"/>
        </w:rPr>
        <w:t>is typically made</w:t>
      </w:r>
      <w:proofErr w:type="gramEnd"/>
      <w:r w:rsidRPr="00A947C8">
        <w:rPr>
          <w:rFonts w:ascii="Times New Roman" w:hAnsi="Times New Roman" w:cs="Times New Roman"/>
          <w:sz w:val="24"/>
          <w:szCs w:val="24"/>
        </w:rPr>
        <w:t xml:space="preserve"> at the end of the sophomore year after you have taken the beginning sequence of core courses that cover all material types (Mat E 215, Mat E 216). </w:t>
      </w:r>
    </w:p>
    <w:p w:rsidR="00336889" w:rsidRDefault="00336889" w:rsidP="00A947C8">
      <w:pPr>
        <w:rPr>
          <w:rFonts w:ascii="Times New Roman" w:hAnsi="Times New Roman" w:cs="Times New Roman"/>
          <w:sz w:val="24"/>
          <w:szCs w:val="24"/>
        </w:rPr>
      </w:pPr>
    </w:p>
    <w:p w:rsidR="00336889" w:rsidRDefault="00336889" w:rsidP="00A947C8">
      <w:pPr>
        <w:rPr>
          <w:rFonts w:ascii="Times New Roman" w:hAnsi="Times New Roman" w:cs="Times New Roman"/>
          <w:sz w:val="24"/>
          <w:szCs w:val="24"/>
        </w:rPr>
      </w:pPr>
    </w:p>
    <w:p w:rsidR="00A947C8" w:rsidRPr="00A947C8" w:rsidRDefault="00A947C8" w:rsidP="00A947C8">
      <w:pPr>
        <w:rPr>
          <w:rFonts w:ascii="Times New Roman" w:hAnsi="Times New Roman" w:cs="Times New Roman"/>
          <w:b/>
          <w:sz w:val="24"/>
          <w:szCs w:val="24"/>
          <w:u w:val="single"/>
        </w:rPr>
      </w:pPr>
      <w:r w:rsidRPr="00A947C8">
        <w:rPr>
          <w:rFonts w:ascii="Times New Roman" w:hAnsi="Times New Roman" w:cs="Times New Roman"/>
          <w:b/>
          <w:sz w:val="24"/>
          <w:szCs w:val="24"/>
          <w:u w:val="single"/>
        </w:rPr>
        <w:lastRenderedPageBreak/>
        <w:t>III.</w:t>
      </w:r>
      <w:r w:rsidR="00EF009C">
        <w:rPr>
          <w:rFonts w:ascii="Times New Roman" w:hAnsi="Times New Roman" w:cs="Times New Roman"/>
          <w:b/>
          <w:sz w:val="24"/>
          <w:szCs w:val="24"/>
          <w:u w:val="single"/>
        </w:rPr>
        <w:t>E</w:t>
      </w:r>
      <w:r w:rsidRPr="00A947C8">
        <w:rPr>
          <w:rFonts w:ascii="Times New Roman" w:hAnsi="Times New Roman" w:cs="Times New Roman"/>
          <w:b/>
          <w:sz w:val="24"/>
          <w:szCs w:val="24"/>
          <w:u w:val="single"/>
        </w:rPr>
        <w:t xml:space="preserve">. Grade Requirements for Graduation </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In addition to the university rule that you must earn a </w:t>
      </w:r>
      <w:r w:rsidRPr="00A947C8">
        <w:rPr>
          <w:rFonts w:ascii="Times New Roman" w:hAnsi="Times New Roman" w:cs="Times New Roman"/>
          <w:b/>
          <w:sz w:val="24"/>
          <w:szCs w:val="24"/>
        </w:rPr>
        <w:t>minimum cumulative ISU GPA of 2.0</w:t>
      </w:r>
      <w:r w:rsidRPr="00A947C8">
        <w:rPr>
          <w:rFonts w:ascii="Times New Roman" w:hAnsi="Times New Roman" w:cs="Times New Roman"/>
          <w:sz w:val="24"/>
          <w:szCs w:val="24"/>
        </w:rPr>
        <w:t xml:space="preserve">, you also must earn a </w:t>
      </w:r>
      <w:r w:rsidRPr="00A947C8">
        <w:rPr>
          <w:rFonts w:ascii="Times New Roman" w:hAnsi="Times New Roman" w:cs="Times New Roman"/>
          <w:b/>
          <w:sz w:val="24"/>
          <w:szCs w:val="24"/>
        </w:rPr>
        <w:t>minimum average GPA of 2.0</w:t>
      </w:r>
      <w:r w:rsidRPr="00A947C8">
        <w:rPr>
          <w:rFonts w:ascii="Times New Roman" w:hAnsi="Times New Roman" w:cs="Times New Roman"/>
          <w:sz w:val="24"/>
          <w:szCs w:val="24"/>
        </w:rPr>
        <w:t xml:space="preserve"> in the following core Mat E courses:</w:t>
      </w:r>
    </w:p>
    <w:tbl>
      <w:tblPr>
        <w:tblStyle w:val="TableGrid"/>
        <w:tblW w:w="0" w:type="auto"/>
        <w:tblInd w:w="355" w:type="dxa"/>
        <w:tblBorders>
          <w:insideH w:val="none" w:sz="0" w:space="0" w:color="auto"/>
          <w:insideV w:val="none" w:sz="0" w:space="0" w:color="auto"/>
        </w:tblBorders>
        <w:tblLook w:val="04A0" w:firstRow="1" w:lastRow="0" w:firstColumn="1" w:lastColumn="0" w:noHBand="0" w:noVBand="1"/>
      </w:tblPr>
      <w:tblGrid>
        <w:gridCol w:w="2761"/>
        <w:gridCol w:w="3117"/>
        <w:gridCol w:w="2312"/>
      </w:tblGrid>
      <w:tr w:rsidR="00A947C8" w:rsidTr="00DF3657">
        <w:tc>
          <w:tcPr>
            <w:tcW w:w="2761"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214</w:t>
            </w:r>
          </w:p>
        </w:tc>
        <w:tc>
          <w:tcPr>
            <w:tcW w:w="3117"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311</w:t>
            </w:r>
          </w:p>
        </w:tc>
        <w:tc>
          <w:tcPr>
            <w:tcW w:w="2312"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413</w:t>
            </w:r>
          </w:p>
        </w:tc>
      </w:tr>
      <w:tr w:rsidR="00A947C8" w:rsidTr="00DF3657">
        <w:tc>
          <w:tcPr>
            <w:tcW w:w="2761"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215/215L</w:t>
            </w:r>
          </w:p>
        </w:tc>
        <w:tc>
          <w:tcPr>
            <w:tcW w:w="3117"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314</w:t>
            </w:r>
          </w:p>
        </w:tc>
        <w:tc>
          <w:tcPr>
            <w:tcW w:w="2312"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414</w:t>
            </w:r>
          </w:p>
        </w:tc>
      </w:tr>
      <w:tr w:rsidR="0032388D" w:rsidTr="00DF3657">
        <w:tc>
          <w:tcPr>
            <w:tcW w:w="2761" w:type="dxa"/>
          </w:tcPr>
          <w:p w:rsidR="0032388D" w:rsidRDefault="0032388D" w:rsidP="0032388D">
            <w:pPr>
              <w:rPr>
                <w:rFonts w:ascii="Times New Roman" w:hAnsi="Times New Roman" w:cs="Times New Roman"/>
                <w:sz w:val="24"/>
                <w:szCs w:val="24"/>
              </w:rPr>
            </w:pPr>
            <w:r w:rsidRPr="00A947C8">
              <w:rPr>
                <w:rFonts w:ascii="Times New Roman" w:hAnsi="Times New Roman" w:cs="Times New Roman"/>
                <w:sz w:val="24"/>
                <w:szCs w:val="24"/>
              </w:rPr>
              <w:t>Mat E 216</w:t>
            </w:r>
            <w:r>
              <w:rPr>
                <w:rFonts w:ascii="Times New Roman" w:hAnsi="Times New Roman" w:cs="Times New Roman"/>
                <w:sz w:val="24"/>
                <w:szCs w:val="24"/>
              </w:rPr>
              <w:t>/216L</w:t>
            </w:r>
          </w:p>
        </w:tc>
        <w:tc>
          <w:tcPr>
            <w:tcW w:w="3117" w:type="dxa"/>
          </w:tcPr>
          <w:p w:rsidR="0032388D" w:rsidRDefault="0032388D" w:rsidP="0032388D">
            <w:pPr>
              <w:rPr>
                <w:rFonts w:ascii="Times New Roman" w:hAnsi="Times New Roman" w:cs="Times New Roman"/>
                <w:sz w:val="24"/>
                <w:szCs w:val="24"/>
              </w:rPr>
            </w:pPr>
            <w:r w:rsidRPr="00A947C8">
              <w:rPr>
                <w:rFonts w:ascii="Times New Roman" w:hAnsi="Times New Roman" w:cs="Times New Roman"/>
                <w:sz w:val="24"/>
                <w:szCs w:val="24"/>
              </w:rPr>
              <w:t>Mat E 317</w:t>
            </w:r>
          </w:p>
          <w:p w:rsidR="0032388D" w:rsidRDefault="0032388D" w:rsidP="0032388D">
            <w:pPr>
              <w:rPr>
                <w:rFonts w:ascii="Times New Roman" w:hAnsi="Times New Roman" w:cs="Times New Roman"/>
                <w:sz w:val="24"/>
                <w:szCs w:val="24"/>
              </w:rPr>
            </w:pPr>
            <w:r>
              <w:rPr>
                <w:rFonts w:ascii="Times New Roman" w:hAnsi="Times New Roman" w:cs="Times New Roman"/>
                <w:sz w:val="24"/>
                <w:szCs w:val="24"/>
              </w:rPr>
              <w:t>Mat E 319</w:t>
            </w:r>
          </w:p>
        </w:tc>
        <w:tc>
          <w:tcPr>
            <w:tcW w:w="2312" w:type="dxa"/>
          </w:tcPr>
          <w:p w:rsidR="0032388D" w:rsidRDefault="0032388D" w:rsidP="0032388D">
            <w:pPr>
              <w:rPr>
                <w:rFonts w:ascii="Times New Roman" w:hAnsi="Times New Roman" w:cs="Times New Roman"/>
                <w:sz w:val="24"/>
                <w:szCs w:val="24"/>
              </w:rPr>
            </w:pPr>
            <w:r w:rsidRPr="00A947C8">
              <w:rPr>
                <w:rFonts w:ascii="Times New Roman" w:hAnsi="Times New Roman" w:cs="Times New Roman"/>
                <w:sz w:val="24"/>
                <w:szCs w:val="24"/>
              </w:rPr>
              <w:t>Mat E 418</w:t>
            </w:r>
          </w:p>
        </w:tc>
      </w:tr>
      <w:tr w:rsidR="0032388D" w:rsidTr="00DF3657">
        <w:tc>
          <w:tcPr>
            <w:tcW w:w="2761" w:type="dxa"/>
          </w:tcPr>
          <w:p w:rsidR="0032388D" w:rsidRDefault="0032388D" w:rsidP="0032388D">
            <w:pPr>
              <w:rPr>
                <w:rFonts w:ascii="Times New Roman" w:hAnsi="Times New Roman" w:cs="Times New Roman"/>
                <w:sz w:val="24"/>
                <w:szCs w:val="24"/>
              </w:rPr>
            </w:pPr>
          </w:p>
        </w:tc>
        <w:tc>
          <w:tcPr>
            <w:tcW w:w="3117" w:type="dxa"/>
          </w:tcPr>
          <w:p w:rsidR="0032388D" w:rsidRDefault="0032388D" w:rsidP="0032388D">
            <w:pPr>
              <w:rPr>
                <w:rFonts w:ascii="Times New Roman" w:hAnsi="Times New Roman" w:cs="Times New Roman"/>
                <w:sz w:val="24"/>
                <w:szCs w:val="24"/>
              </w:rPr>
            </w:pPr>
          </w:p>
        </w:tc>
        <w:tc>
          <w:tcPr>
            <w:tcW w:w="2312" w:type="dxa"/>
          </w:tcPr>
          <w:p w:rsidR="0032388D" w:rsidRDefault="0032388D" w:rsidP="0032388D">
            <w:pPr>
              <w:rPr>
                <w:rFonts w:ascii="Times New Roman" w:hAnsi="Times New Roman" w:cs="Times New Roman"/>
                <w:sz w:val="24"/>
                <w:szCs w:val="24"/>
              </w:rPr>
            </w:pPr>
          </w:p>
        </w:tc>
      </w:tr>
      <w:tr w:rsidR="0032388D" w:rsidTr="00DF3657">
        <w:tc>
          <w:tcPr>
            <w:tcW w:w="8190" w:type="dxa"/>
            <w:gridSpan w:val="3"/>
          </w:tcPr>
          <w:p w:rsidR="0032388D" w:rsidRDefault="0032388D" w:rsidP="0032388D">
            <w:pPr>
              <w:rPr>
                <w:rFonts w:ascii="Times New Roman" w:hAnsi="Times New Roman" w:cs="Times New Roman"/>
                <w:sz w:val="24"/>
                <w:szCs w:val="24"/>
              </w:rPr>
            </w:pPr>
            <w:r w:rsidRPr="00A947C8">
              <w:rPr>
                <w:rFonts w:ascii="Times New Roman" w:hAnsi="Times New Roman" w:cs="Times New Roman"/>
                <w:sz w:val="24"/>
                <w:szCs w:val="24"/>
              </w:rPr>
              <w:t>*</w:t>
            </w:r>
            <w:r w:rsidRPr="00336889">
              <w:rPr>
                <w:rFonts w:ascii="Times New Roman" w:hAnsi="Times New Roman" w:cs="Times New Roman"/>
                <w:b/>
                <w:sz w:val="24"/>
                <w:szCs w:val="24"/>
                <w:u w:val="single"/>
              </w:rPr>
              <w:t>Plus</w:t>
            </w:r>
            <w:r w:rsidRPr="00A947C8">
              <w:rPr>
                <w:rFonts w:ascii="Times New Roman" w:hAnsi="Times New Roman" w:cs="Times New Roman"/>
                <w:sz w:val="24"/>
                <w:szCs w:val="24"/>
              </w:rPr>
              <w:t xml:space="preserve"> your </w:t>
            </w:r>
            <w:r>
              <w:rPr>
                <w:rFonts w:ascii="Times New Roman" w:hAnsi="Times New Roman" w:cs="Times New Roman"/>
                <w:sz w:val="24"/>
                <w:szCs w:val="24"/>
              </w:rPr>
              <w:t>four</w:t>
            </w:r>
            <w:r w:rsidRPr="00A947C8">
              <w:rPr>
                <w:rFonts w:ascii="Times New Roman" w:hAnsi="Times New Roman" w:cs="Times New Roman"/>
                <w:sz w:val="24"/>
                <w:szCs w:val="24"/>
              </w:rPr>
              <w:t xml:space="preserve"> specialization courses (</w:t>
            </w:r>
            <w:r>
              <w:rPr>
                <w:rFonts w:ascii="Times New Roman" w:hAnsi="Times New Roman" w:cs="Times New Roman"/>
                <w:sz w:val="24"/>
                <w:szCs w:val="24"/>
              </w:rPr>
              <w:t>12</w:t>
            </w:r>
            <w:r w:rsidRPr="00A947C8">
              <w:rPr>
                <w:rFonts w:ascii="Times New Roman" w:hAnsi="Times New Roman" w:cs="Times New Roman"/>
                <w:sz w:val="24"/>
                <w:szCs w:val="24"/>
              </w:rPr>
              <w:t xml:space="preserve"> credits from your of</w:t>
            </w:r>
            <w:r>
              <w:rPr>
                <w:rFonts w:ascii="Times New Roman" w:hAnsi="Times New Roman" w:cs="Times New Roman"/>
                <w:sz w:val="24"/>
                <w:szCs w:val="24"/>
              </w:rPr>
              <w:t>ficial area of specialization).</w:t>
            </w:r>
          </w:p>
        </w:tc>
      </w:tr>
    </w:tbl>
    <w:p w:rsidR="002052C1" w:rsidRDefault="00DF3657" w:rsidP="00A947C8">
      <w:pPr>
        <w:rPr>
          <w:rFonts w:ascii="Times New Roman" w:hAnsi="Times New Roman" w:cs="Times New Roman"/>
          <w:sz w:val="24"/>
          <w:szCs w:val="24"/>
        </w:rPr>
      </w:pPr>
      <w:r>
        <w:rPr>
          <w:rFonts w:ascii="Times New Roman" w:hAnsi="Times New Roman" w:cs="Times New Roman"/>
          <w:sz w:val="24"/>
          <w:szCs w:val="24"/>
        </w:rPr>
        <w:br/>
      </w:r>
    </w:p>
    <w:p w:rsidR="00A947C8" w:rsidRPr="00DF3657" w:rsidRDefault="00A947C8" w:rsidP="00A947C8">
      <w:pPr>
        <w:rPr>
          <w:rFonts w:ascii="Times New Roman" w:hAnsi="Times New Roman" w:cs="Times New Roman"/>
          <w:b/>
          <w:sz w:val="24"/>
          <w:szCs w:val="24"/>
          <w:u w:val="single"/>
        </w:rPr>
      </w:pPr>
      <w:r w:rsidRPr="00DF3657">
        <w:rPr>
          <w:rFonts w:ascii="Times New Roman" w:hAnsi="Times New Roman" w:cs="Times New Roman"/>
          <w:b/>
          <w:sz w:val="24"/>
          <w:szCs w:val="24"/>
          <w:u w:val="single"/>
        </w:rPr>
        <w:t>III.</w:t>
      </w:r>
      <w:r w:rsidR="00EF009C">
        <w:rPr>
          <w:rFonts w:ascii="Times New Roman" w:hAnsi="Times New Roman" w:cs="Times New Roman"/>
          <w:b/>
          <w:sz w:val="24"/>
          <w:szCs w:val="24"/>
          <w:u w:val="single"/>
        </w:rPr>
        <w:t>F</w:t>
      </w:r>
      <w:r w:rsidRPr="00DF3657">
        <w:rPr>
          <w:rFonts w:ascii="Times New Roman" w:hAnsi="Times New Roman" w:cs="Times New Roman"/>
          <w:b/>
          <w:sz w:val="24"/>
          <w:szCs w:val="24"/>
          <w:u w:val="single"/>
        </w:rPr>
        <w:t xml:space="preserve">. Communication Requirement </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The MSE Department requires you to earn a grade of C or better in </w:t>
      </w:r>
      <w:proofErr w:type="spellStart"/>
      <w:r w:rsidRPr="00A947C8">
        <w:rPr>
          <w:rFonts w:ascii="Times New Roman" w:hAnsi="Times New Roman" w:cs="Times New Roman"/>
          <w:sz w:val="24"/>
          <w:szCs w:val="24"/>
        </w:rPr>
        <w:t>Engl</w:t>
      </w:r>
      <w:proofErr w:type="spellEnd"/>
      <w:r w:rsidRPr="00A947C8">
        <w:rPr>
          <w:rFonts w:ascii="Times New Roman" w:hAnsi="Times New Roman" w:cs="Times New Roman"/>
          <w:sz w:val="24"/>
          <w:szCs w:val="24"/>
        </w:rPr>
        <w:t xml:space="preserve"> 150 </w:t>
      </w:r>
      <w:r w:rsidRPr="00F52521">
        <w:rPr>
          <w:rFonts w:ascii="Times New Roman" w:hAnsi="Times New Roman" w:cs="Times New Roman"/>
          <w:sz w:val="24"/>
          <w:szCs w:val="24"/>
          <w:u w:val="single"/>
        </w:rPr>
        <w:t>and</w:t>
      </w:r>
      <w:r w:rsidRPr="00A947C8">
        <w:rPr>
          <w:rFonts w:ascii="Times New Roman" w:hAnsi="Times New Roman" w:cs="Times New Roman"/>
          <w:sz w:val="24"/>
          <w:szCs w:val="24"/>
        </w:rPr>
        <w:t xml:space="preserve"> 250 </w:t>
      </w:r>
      <w:r w:rsidRPr="00F52521">
        <w:rPr>
          <w:rFonts w:ascii="Times New Roman" w:hAnsi="Times New Roman" w:cs="Times New Roman"/>
          <w:sz w:val="24"/>
          <w:szCs w:val="24"/>
          <w:u w:val="single"/>
        </w:rPr>
        <w:t>and</w:t>
      </w:r>
      <w:r w:rsidRPr="00A947C8">
        <w:rPr>
          <w:rFonts w:ascii="Times New Roman" w:hAnsi="Times New Roman" w:cs="Times New Roman"/>
          <w:sz w:val="24"/>
          <w:szCs w:val="24"/>
        </w:rPr>
        <w:t xml:space="preserve"> one of the following courses: </w:t>
      </w:r>
      <w:proofErr w:type="spellStart"/>
      <w:r w:rsidRPr="00A947C8">
        <w:rPr>
          <w:rFonts w:ascii="Times New Roman" w:hAnsi="Times New Roman" w:cs="Times New Roman"/>
          <w:sz w:val="24"/>
          <w:szCs w:val="24"/>
        </w:rPr>
        <w:t>Engl</w:t>
      </w:r>
      <w:proofErr w:type="spellEnd"/>
      <w:r w:rsidRPr="00A947C8">
        <w:rPr>
          <w:rFonts w:ascii="Times New Roman" w:hAnsi="Times New Roman" w:cs="Times New Roman"/>
          <w:sz w:val="24"/>
          <w:szCs w:val="24"/>
        </w:rPr>
        <w:t xml:space="preserve"> 302, 309, 314, or JL MC 347.</w:t>
      </w:r>
    </w:p>
    <w:p w:rsidR="00A947C8" w:rsidRPr="00DF3657" w:rsidRDefault="00A947C8" w:rsidP="00A947C8">
      <w:pPr>
        <w:rPr>
          <w:rFonts w:ascii="Times New Roman" w:hAnsi="Times New Roman" w:cs="Times New Roman"/>
          <w:b/>
          <w:sz w:val="24"/>
          <w:szCs w:val="24"/>
          <w:u w:val="single"/>
        </w:rPr>
      </w:pPr>
      <w:r w:rsidRPr="00DF3657">
        <w:rPr>
          <w:rFonts w:ascii="Times New Roman" w:hAnsi="Times New Roman" w:cs="Times New Roman"/>
          <w:b/>
          <w:sz w:val="24"/>
          <w:szCs w:val="24"/>
          <w:u w:val="single"/>
        </w:rPr>
        <w:t>III.</w:t>
      </w:r>
      <w:r w:rsidR="00EF009C">
        <w:rPr>
          <w:rFonts w:ascii="Times New Roman" w:hAnsi="Times New Roman" w:cs="Times New Roman"/>
          <w:b/>
          <w:sz w:val="24"/>
          <w:szCs w:val="24"/>
          <w:u w:val="single"/>
        </w:rPr>
        <w:t>G</w:t>
      </w:r>
      <w:r w:rsidRPr="00DF3657">
        <w:rPr>
          <w:rFonts w:ascii="Times New Roman" w:hAnsi="Times New Roman" w:cs="Times New Roman"/>
          <w:b/>
          <w:sz w:val="24"/>
          <w:szCs w:val="24"/>
          <w:u w:val="single"/>
        </w:rPr>
        <w:t xml:space="preserve">. Departmentally Approved Electives </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The Mat E degree program requires 15 credits of General Education electives:</w:t>
      </w:r>
    </w:p>
    <w:p w:rsidR="00A947C8" w:rsidRPr="00DF3657" w:rsidRDefault="00A947C8" w:rsidP="005F22FC">
      <w:pPr>
        <w:pStyle w:val="ListParagraph"/>
        <w:numPr>
          <w:ilvl w:val="0"/>
          <w:numId w:val="11"/>
        </w:numPr>
        <w:ind w:left="900"/>
        <w:rPr>
          <w:rFonts w:ascii="Times New Roman" w:hAnsi="Times New Roman" w:cs="Times New Roman"/>
          <w:sz w:val="24"/>
          <w:szCs w:val="24"/>
        </w:rPr>
      </w:pPr>
      <w:r w:rsidRPr="00DF3657">
        <w:rPr>
          <w:rFonts w:ascii="Times New Roman" w:hAnsi="Times New Roman" w:cs="Times New Roman"/>
          <w:b/>
          <w:sz w:val="24"/>
          <w:szCs w:val="24"/>
        </w:rPr>
        <w:t>Gen Ed</w:t>
      </w:r>
      <w:r w:rsidRPr="00DF3657">
        <w:rPr>
          <w:rFonts w:ascii="Times New Roman" w:hAnsi="Times New Roman" w:cs="Times New Roman"/>
          <w:sz w:val="24"/>
          <w:szCs w:val="24"/>
        </w:rPr>
        <w:t xml:space="preserve"> (3 </w:t>
      </w:r>
      <w:proofErr w:type="spellStart"/>
      <w:r w:rsidRPr="00DF3657">
        <w:rPr>
          <w:rFonts w:ascii="Times New Roman" w:hAnsi="Times New Roman" w:cs="Times New Roman"/>
          <w:sz w:val="24"/>
          <w:szCs w:val="24"/>
        </w:rPr>
        <w:t>cr</w:t>
      </w:r>
      <w:proofErr w:type="spellEnd"/>
      <w:r w:rsidRPr="00DF3657">
        <w:rPr>
          <w:rFonts w:ascii="Times New Roman" w:hAnsi="Times New Roman" w:cs="Times New Roman"/>
          <w:sz w:val="24"/>
          <w:szCs w:val="24"/>
        </w:rPr>
        <w:t>) – following criteria found in Appendix C.1</w:t>
      </w:r>
    </w:p>
    <w:p w:rsidR="00A947C8" w:rsidRPr="00DF3657" w:rsidRDefault="00A947C8" w:rsidP="005F22FC">
      <w:pPr>
        <w:pStyle w:val="ListParagraph"/>
        <w:numPr>
          <w:ilvl w:val="0"/>
          <w:numId w:val="11"/>
        </w:numPr>
        <w:ind w:left="900"/>
        <w:rPr>
          <w:rFonts w:ascii="Times New Roman" w:hAnsi="Times New Roman" w:cs="Times New Roman"/>
          <w:sz w:val="24"/>
          <w:szCs w:val="24"/>
        </w:rPr>
      </w:pPr>
      <w:r w:rsidRPr="00DF3657">
        <w:rPr>
          <w:rFonts w:ascii="Times New Roman" w:hAnsi="Times New Roman" w:cs="Times New Roman"/>
          <w:b/>
          <w:sz w:val="24"/>
          <w:szCs w:val="24"/>
        </w:rPr>
        <w:t>Gen Ed</w:t>
      </w:r>
      <w:r w:rsidRPr="00DF3657">
        <w:rPr>
          <w:rFonts w:ascii="Times New Roman" w:hAnsi="Times New Roman" w:cs="Times New Roman"/>
          <w:sz w:val="24"/>
          <w:szCs w:val="24"/>
        </w:rPr>
        <w:t xml:space="preserve"> (3 </w:t>
      </w:r>
      <w:proofErr w:type="spellStart"/>
      <w:r w:rsidRPr="00DF3657">
        <w:rPr>
          <w:rFonts w:ascii="Times New Roman" w:hAnsi="Times New Roman" w:cs="Times New Roman"/>
          <w:sz w:val="24"/>
          <w:szCs w:val="24"/>
        </w:rPr>
        <w:t>cr</w:t>
      </w:r>
      <w:proofErr w:type="spellEnd"/>
      <w:r w:rsidRPr="00DF3657">
        <w:rPr>
          <w:rFonts w:ascii="Times New Roman" w:hAnsi="Times New Roman" w:cs="Times New Roman"/>
          <w:sz w:val="24"/>
          <w:szCs w:val="24"/>
        </w:rPr>
        <w:t>) – following criteria found in Appendix C.1</w:t>
      </w:r>
    </w:p>
    <w:p w:rsidR="00A947C8" w:rsidRPr="00DF3657" w:rsidRDefault="00A947C8" w:rsidP="005F22FC">
      <w:pPr>
        <w:pStyle w:val="ListParagraph"/>
        <w:numPr>
          <w:ilvl w:val="0"/>
          <w:numId w:val="11"/>
        </w:numPr>
        <w:ind w:left="900"/>
        <w:rPr>
          <w:rFonts w:ascii="Times New Roman" w:hAnsi="Times New Roman" w:cs="Times New Roman"/>
          <w:sz w:val="24"/>
          <w:szCs w:val="24"/>
        </w:rPr>
      </w:pPr>
      <w:r w:rsidRPr="00DF3657">
        <w:rPr>
          <w:rFonts w:ascii="Times New Roman" w:hAnsi="Times New Roman" w:cs="Times New Roman"/>
          <w:b/>
          <w:sz w:val="24"/>
          <w:szCs w:val="24"/>
        </w:rPr>
        <w:t>International Perspectives Requirement</w:t>
      </w:r>
      <w:r w:rsidRPr="00DF3657">
        <w:rPr>
          <w:rFonts w:ascii="Times New Roman" w:hAnsi="Times New Roman" w:cs="Times New Roman"/>
          <w:sz w:val="24"/>
          <w:szCs w:val="24"/>
        </w:rPr>
        <w:t xml:space="preserve"> (3 </w:t>
      </w:r>
      <w:proofErr w:type="spellStart"/>
      <w:r w:rsidRPr="00DF3657">
        <w:rPr>
          <w:rFonts w:ascii="Times New Roman" w:hAnsi="Times New Roman" w:cs="Times New Roman"/>
          <w:sz w:val="24"/>
          <w:szCs w:val="24"/>
        </w:rPr>
        <w:t>cr</w:t>
      </w:r>
      <w:proofErr w:type="spellEnd"/>
      <w:r w:rsidRPr="00DF3657">
        <w:rPr>
          <w:rFonts w:ascii="Times New Roman" w:hAnsi="Times New Roman" w:cs="Times New Roman"/>
          <w:sz w:val="24"/>
          <w:szCs w:val="24"/>
        </w:rPr>
        <w:t>) – select from approved list found at:</w:t>
      </w:r>
      <w:r w:rsidR="00DF3657">
        <w:rPr>
          <w:rFonts w:ascii="Times New Roman" w:hAnsi="Times New Roman" w:cs="Times New Roman"/>
          <w:sz w:val="24"/>
          <w:szCs w:val="24"/>
        </w:rPr>
        <w:br/>
      </w:r>
      <w:hyperlink r:id="rId17" w:history="1">
        <w:r w:rsidR="00DF3657" w:rsidRPr="00D12328">
          <w:rPr>
            <w:rStyle w:val="Hyperlink"/>
            <w:rFonts w:ascii="Times New Roman" w:hAnsi="Times New Roman" w:cs="Times New Roman"/>
            <w:sz w:val="24"/>
            <w:szCs w:val="24"/>
          </w:rPr>
          <w:t>http://www.registrar.iastate.edu/students/div-ip-guide/IntlPerspectives-current</w:t>
        </w:r>
      </w:hyperlink>
      <w:r w:rsidR="00DF3657">
        <w:rPr>
          <w:rFonts w:ascii="Times New Roman" w:hAnsi="Times New Roman" w:cs="Times New Roman"/>
          <w:sz w:val="24"/>
          <w:szCs w:val="24"/>
        </w:rPr>
        <w:t xml:space="preserve"> </w:t>
      </w:r>
    </w:p>
    <w:p w:rsidR="00A947C8" w:rsidRPr="00DF3657" w:rsidRDefault="00A947C8" w:rsidP="005F22FC">
      <w:pPr>
        <w:pStyle w:val="ListParagraph"/>
        <w:numPr>
          <w:ilvl w:val="0"/>
          <w:numId w:val="11"/>
        </w:numPr>
        <w:ind w:left="900"/>
        <w:rPr>
          <w:rFonts w:ascii="Times New Roman" w:hAnsi="Times New Roman" w:cs="Times New Roman"/>
          <w:sz w:val="24"/>
          <w:szCs w:val="24"/>
        </w:rPr>
      </w:pPr>
      <w:r w:rsidRPr="00DF3657">
        <w:rPr>
          <w:rFonts w:ascii="Times New Roman" w:hAnsi="Times New Roman" w:cs="Times New Roman"/>
          <w:b/>
          <w:sz w:val="24"/>
          <w:szCs w:val="24"/>
        </w:rPr>
        <w:t>U.S. Diversity Requirement</w:t>
      </w:r>
      <w:r w:rsidRPr="00DF3657">
        <w:rPr>
          <w:rFonts w:ascii="Times New Roman" w:hAnsi="Times New Roman" w:cs="Times New Roman"/>
          <w:sz w:val="24"/>
          <w:szCs w:val="24"/>
        </w:rPr>
        <w:t xml:space="preserve"> (3 </w:t>
      </w:r>
      <w:proofErr w:type="spellStart"/>
      <w:r w:rsidRPr="00DF3657">
        <w:rPr>
          <w:rFonts w:ascii="Times New Roman" w:hAnsi="Times New Roman" w:cs="Times New Roman"/>
          <w:sz w:val="24"/>
          <w:szCs w:val="24"/>
        </w:rPr>
        <w:t>cr</w:t>
      </w:r>
      <w:proofErr w:type="spellEnd"/>
      <w:r w:rsidRPr="00DF3657">
        <w:rPr>
          <w:rFonts w:ascii="Times New Roman" w:hAnsi="Times New Roman" w:cs="Times New Roman"/>
          <w:sz w:val="24"/>
          <w:szCs w:val="24"/>
        </w:rPr>
        <w:t>) – select from approved list found at:</w:t>
      </w:r>
      <w:r w:rsidR="00DF3657">
        <w:rPr>
          <w:rFonts w:ascii="Times New Roman" w:hAnsi="Times New Roman" w:cs="Times New Roman"/>
          <w:sz w:val="24"/>
          <w:szCs w:val="24"/>
        </w:rPr>
        <w:br/>
      </w:r>
      <w:hyperlink r:id="rId18" w:history="1">
        <w:r w:rsidR="00DF3657" w:rsidRPr="00D12328">
          <w:rPr>
            <w:rStyle w:val="Hyperlink"/>
            <w:rFonts w:ascii="Times New Roman" w:hAnsi="Times New Roman" w:cs="Times New Roman"/>
            <w:sz w:val="24"/>
            <w:szCs w:val="24"/>
          </w:rPr>
          <w:t>http://www.registrar.iastate.edu/students/div-ip-guide/usdiversity-courses</w:t>
        </w:r>
      </w:hyperlink>
      <w:r w:rsidR="00DF3657">
        <w:rPr>
          <w:rFonts w:ascii="Times New Roman" w:hAnsi="Times New Roman" w:cs="Times New Roman"/>
          <w:sz w:val="24"/>
          <w:szCs w:val="24"/>
        </w:rPr>
        <w:t xml:space="preserve"> </w:t>
      </w:r>
    </w:p>
    <w:p w:rsidR="00A947C8" w:rsidRPr="00DF3657" w:rsidRDefault="00A947C8" w:rsidP="005F22FC">
      <w:pPr>
        <w:pStyle w:val="ListParagraph"/>
        <w:numPr>
          <w:ilvl w:val="0"/>
          <w:numId w:val="11"/>
        </w:numPr>
        <w:ind w:left="900"/>
        <w:rPr>
          <w:rFonts w:ascii="Times New Roman" w:hAnsi="Times New Roman" w:cs="Times New Roman"/>
          <w:sz w:val="24"/>
          <w:szCs w:val="24"/>
        </w:rPr>
      </w:pPr>
      <w:r w:rsidRPr="00DF3657">
        <w:rPr>
          <w:rFonts w:ascii="Times New Roman" w:hAnsi="Times New Roman" w:cs="Times New Roman"/>
          <w:b/>
          <w:sz w:val="24"/>
          <w:szCs w:val="24"/>
        </w:rPr>
        <w:t>Technical Communication Requirement</w:t>
      </w:r>
      <w:r w:rsidRPr="00DF3657">
        <w:rPr>
          <w:rFonts w:ascii="Times New Roman" w:hAnsi="Times New Roman" w:cs="Times New Roman"/>
          <w:sz w:val="24"/>
          <w:szCs w:val="24"/>
        </w:rPr>
        <w:t xml:space="preserve"> (3 </w:t>
      </w:r>
      <w:proofErr w:type="spellStart"/>
      <w:r w:rsidRPr="00DF3657">
        <w:rPr>
          <w:rFonts w:ascii="Times New Roman" w:hAnsi="Times New Roman" w:cs="Times New Roman"/>
          <w:sz w:val="24"/>
          <w:szCs w:val="24"/>
        </w:rPr>
        <w:t>cr</w:t>
      </w:r>
      <w:proofErr w:type="spellEnd"/>
      <w:r w:rsidRPr="00DF3657">
        <w:rPr>
          <w:rFonts w:ascii="Times New Roman" w:hAnsi="Times New Roman" w:cs="Times New Roman"/>
          <w:sz w:val="24"/>
          <w:szCs w:val="24"/>
        </w:rPr>
        <w:t>) – select one of the following courses:</w:t>
      </w:r>
    </w:p>
    <w:p w:rsidR="00A947C8" w:rsidRPr="00DF3657" w:rsidRDefault="00A947C8" w:rsidP="005F22FC">
      <w:pPr>
        <w:pStyle w:val="ListParagraph"/>
        <w:numPr>
          <w:ilvl w:val="1"/>
          <w:numId w:val="12"/>
        </w:numPr>
        <w:ind w:left="1440" w:hanging="360"/>
        <w:rPr>
          <w:rFonts w:ascii="Times New Roman" w:hAnsi="Times New Roman" w:cs="Times New Roman"/>
          <w:sz w:val="24"/>
          <w:szCs w:val="24"/>
        </w:rPr>
      </w:pPr>
      <w:proofErr w:type="spellStart"/>
      <w:r w:rsidRPr="00DF3657">
        <w:rPr>
          <w:rFonts w:ascii="Times New Roman" w:hAnsi="Times New Roman" w:cs="Times New Roman"/>
          <w:sz w:val="24"/>
          <w:szCs w:val="24"/>
        </w:rPr>
        <w:t>Engl</w:t>
      </w:r>
      <w:proofErr w:type="spellEnd"/>
      <w:r w:rsidRPr="00DF3657">
        <w:rPr>
          <w:rFonts w:ascii="Times New Roman" w:hAnsi="Times New Roman" w:cs="Times New Roman"/>
          <w:sz w:val="24"/>
          <w:szCs w:val="24"/>
        </w:rPr>
        <w:t xml:space="preserve"> 314 – Technical Communication</w:t>
      </w:r>
    </w:p>
    <w:p w:rsidR="00A947C8" w:rsidRPr="00DF3657" w:rsidRDefault="00A947C8" w:rsidP="005F22FC">
      <w:pPr>
        <w:pStyle w:val="ListParagraph"/>
        <w:numPr>
          <w:ilvl w:val="1"/>
          <w:numId w:val="12"/>
        </w:numPr>
        <w:ind w:left="1440" w:hanging="360"/>
        <w:rPr>
          <w:rFonts w:ascii="Times New Roman" w:hAnsi="Times New Roman" w:cs="Times New Roman"/>
          <w:sz w:val="24"/>
          <w:szCs w:val="24"/>
        </w:rPr>
      </w:pPr>
      <w:proofErr w:type="spellStart"/>
      <w:r w:rsidRPr="00DF3657">
        <w:rPr>
          <w:rFonts w:ascii="Times New Roman" w:hAnsi="Times New Roman" w:cs="Times New Roman"/>
          <w:sz w:val="24"/>
          <w:szCs w:val="24"/>
        </w:rPr>
        <w:t>Engl</w:t>
      </w:r>
      <w:proofErr w:type="spellEnd"/>
      <w:r w:rsidRPr="00DF3657">
        <w:rPr>
          <w:rFonts w:ascii="Times New Roman" w:hAnsi="Times New Roman" w:cs="Times New Roman"/>
          <w:sz w:val="24"/>
          <w:szCs w:val="24"/>
        </w:rPr>
        <w:t xml:space="preserve"> 302 – Business Communication</w:t>
      </w:r>
    </w:p>
    <w:p w:rsidR="00A947C8" w:rsidRPr="00DF3657" w:rsidRDefault="00A947C8" w:rsidP="005F22FC">
      <w:pPr>
        <w:pStyle w:val="ListParagraph"/>
        <w:numPr>
          <w:ilvl w:val="1"/>
          <w:numId w:val="12"/>
        </w:numPr>
        <w:ind w:left="1440" w:hanging="360"/>
        <w:rPr>
          <w:rFonts w:ascii="Times New Roman" w:hAnsi="Times New Roman" w:cs="Times New Roman"/>
          <w:sz w:val="24"/>
          <w:szCs w:val="24"/>
        </w:rPr>
      </w:pPr>
      <w:proofErr w:type="spellStart"/>
      <w:r w:rsidRPr="00DF3657">
        <w:rPr>
          <w:rFonts w:ascii="Times New Roman" w:hAnsi="Times New Roman" w:cs="Times New Roman"/>
          <w:sz w:val="24"/>
          <w:szCs w:val="24"/>
        </w:rPr>
        <w:t>Engl</w:t>
      </w:r>
      <w:proofErr w:type="spellEnd"/>
      <w:r w:rsidRPr="00DF3657">
        <w:rPr>
          <w:rFonts w:ascii="Times New Roman" w:hAnsi="Times New Roman" w:cs="Times New Roman"/>
          <w:sz w:val="24"/>
          <w:szCs w:val="24"/>
        </w:rPr>
        <w:t xml:space="preserve"> 309 – Report and Proposal Writing</w:t>
      </w:r>
    </w:p>
    <w:p w:rsidR="00A947C8" w:rsidRPr="00DF3657" w:rsidRDefault="00A947C8" w:rsidP="005F22FC">
      <w:pPr>
        <w:pStyle w:val="ListParagraph"/>
        <w:numPr>
          <w:ilvl w:val="1"/>
          <w:numId w:val="12"/>
        </w:numPr>
        <w:ind w:left="1440" w:hanging="360"/>
        <w:rPr>
          <w:rFonts w:ascii="Times New Roman" w:hAnsi="Times New Roman" w:cs="Times New Roman"/>
          <w:sz w:val="24"/>
          <w:szCs w:val="24"/>
        </w:rPr>
      </w:pPr>
      <w:r w:rsidRPr="00DF3657">
        <w:rPr>
          <w:rFonts w:ascii="Times New Roman" w:hAnsi="Times New Roman" w:cs="Times New Roman"/>
          <w:sz w:val="24"/>
          <w:szCs w:val="24"/>
        </w:rPr>
        <w:t>JL MC 347 – Science Communication</w:t>
      </w:r>
    </w:p>
    <w:p w:rsid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Students will also need to complete three credits of a free elective (see </w:t>
      </w:r>
      <w:r w:rsidR="00452DC3">
        <w:rPr>
          <w:rFonts w:ascii="Times New Roman" w:hAnsi="Times New Roman" w:cs="Times New Roman"/>
          <w:sz w:val="24"/>
          <w:szCs w:val="24"/>
        </w:rPr>
        <w:t>APPENDIX</w:t>
      </w:r>
      <w:r w:rsidRPr="00A947C8">
        <w:rPr>
          <w:rFonts w:ascii="Times New Roman" w:hAnsi="Times New Roman" w:cs="Times New Roman"/>
          <w:sz w:val="24"/>
          <w:szCs w:val="24"/>
        </w:rPr>
        <w:t xml:space="preserve"> C.1).  Additionally, students are able to tailor their curriculum to their individual interests through required technical electives.  Students must take </w:t>
      </w:r>
      <w:r w:rsidR="0032388D">
        <w:rPr>
          <w:rFonts w:ascii="Times New Roman" w:hAnsi="Times New Roman" w:cs="Times New Roman"/>
          <w:sz w:val="24"/>
          <w:szCs w:val="24"/>
        </w:rPr>
        <w:t>6</w:t>
      </w:r>
      <w:r w:rsidRPr="00A947C8">
        <w:rPr>
          <w:rFonts w:ascii="Times New Roman" w:hAnsi="Times New Roman" w:cs="Times New Roman"/>
          <w:sz w:val="24"/>
          <w:szCs w:val="24"/>
        </w:rPr>
        <w:t xml:space="preserve"> credits of Mat E electives and </w:t>
      </w:r>
      <w:r w:rsidR="0032388D">
        <w:rPr>
          <w:rFonts w:ascii="Times New Roman" w:hAnsi="Times New Roman" w:cs="Times New Roman"/>
          <w:sz w:val="24"/>
          <w:szCs w:val="24"/>
        </w:rPr>
        <w:t>12</w:t>
      </w:r>
      <w:r w:rsidRPr="00A947C8">
        <w:rPr>
          <w:rFonts w:ascii="Times New Roman" w:hAnsi="Times New Roman" w:cs="Times New Roman"/>
          <w:sz w:val="24"/>
          <w:szCs w:val="24"/>
        </w:rPr>
        <w:t xml:space="preserve"> credits of technical electives (criteria found in Appendix C.2) from the approved d</w:t>
      </w:r>
      <w:r w:rsidR="005A1A52">
        <w:rPr>
          <w:rFonts w:ascii="Times New Roman" w:hAnsi="Times New Roman" w:cs="Times New Roman"/>
          <w:sz w:val="24"/>
          <w:szCs w:val="24"/>
        </w:rPr>
        <w:t>epartmental list</w:t>
      </w:r>
      <w:r w:rsidRPr="00A947C8">
        <w:rPr>
          <w:rFonts w:ascii="Times New Roman" w:hAnsi="Times New Roman" w:cs="Times New Roman"/>
          <w:sz w:val="24"/>
          <w:szCs w:val="24"/>
        </w:rPr>
        <w:t>.</w:t>
      </w:r>
    </w:p>
    <w:p w:rsidR="005A1A52" w:rsidRDefault="005A1A52" w:rsidP="00A947C8">
      <w:pPr>
        <w:rPr>
          <w:rFonts w:ascii="Times New Roman" w:hAnsi="Times New Roman" w:cs="Times New Roman"/>
          <w:sz w:val="24"/>
          <w:szCs w:val="24"/>
        </w:rPr>
      </w:pPr>
      <w:r w:rsidRPr="00DC2D7F">
        <w:rPr>
          <w:rFonts w:ascii="Times New Roman" w:hAnsi="Times New Roman" w:cs="Times New Roman"/>
          <w:b/>
          <w:sz w:val="24"/>
          <w:szCs w:val="24"/>
        </w:rPr>
        <w:t xml:space="preserve">Mat E Electives (must take a minimum of </w:t>
      </w:r>
      <w:proofErr w:type="gramStart"/>
      <w:r w:rsidRPr="00DC2D7F">
        <w:rPr>
          <w:rFonts w:ascii="Times New Roman" w:hAnsi="Times New Roman" w:cs="Times New Roman"/>
          <w:b/>
          <w:sz w:val="24"/>
          <w:szCs w:val="24"/>
        </w:rPr>
        <w:t>6</w:t>
      </w:r>
      <w:proofErr w:type="gramEnd"/>
      <w:r w:rsidRPr="00DC2D7F">
        <w:rPr>
          <w:rFonts w:ascii="Times New Roman" w:hAnsi="Times New Roman" w:cs="Times New Roman"/>
          <w:b/>
          <w:sz w:val="24"/>
          <w:szCs w:val="24"/>
        </w:rPr>
        <w:t xml:space="preserve"> credits)</w:t>
      </w:r>
      <w:r>
        <w:rPr>
          <w:rFonts w:ascii="Times New Roman" w:hAnsi="Times New Roman" w:cs="Times New Roman"/>
          <w:sz w:val="24"/>
          <w:szCs w:val="24"/>
        </w:rPr>
        <w:t xml:space="preserve"> – 300+ level course in Mat E or MSE, with the following exceptions:</w:t>
      </w:r>
    </w:p>
    <w:p w:rsidR="005A1A52" w:rsidRDefault="005A1A52" w:rsidP="005A1A52">
      <w:pPr>
        <w:pStyle w:val="ListParagraph"/>
        <w:numPr>
          <w:ilvl w:val="0"/>
          <w:numId w:val="34"/>
        </w:numPr>
        <w:rPr>
          <w:rFonts w:ascii="Times New Roman" w:hAnsi="Times New Roman" w:cs="Times New Roman"/>
          <w:sz w:val="24"/>
          <w:szCs w:val="24"/>
        </w:rPr>
      </w:pPr>
      <w:r w:rsidRPr="005A1A52">
        <w:rPr>
          <w:rFonts w:ascii="Times New Roman" w:hAnsi="Times New Roman" w:cs="Times New Roman"/>
          <w:color w:val="FF0000"/>
          <w:sz w:val="24"/>
          <w:szCs w:val="24"/>
        </w:rPr>
        <w:t>Students cannot use Mat E 391, Mat E 392, or a course in their declared specialization</w:t>
      </w:r>
    </w:p>
    <w:p w:rsidR="005A1A52" w:rsidRDefault="005A1A52" w:rsidP="005A1A52">
      <w:pPr>
        <w:pStyle w:val="ListParagraph"/>
        <w:numPr>
          <w:ilvl w:val="0"/>
          <w:numId w:val="34"/>
        </w:numPr>
        <w:rPr>
          <w:rFonts w:ascii="Times New Roman" w:hAnsi="Times New Roman" w:cs="Times New Roman"/>
          <w:sz w:val="24"/>
          <w:szCs w:val="24"/>
        </w:rPr>
      </w:pPr>
      <w:r w:rsidRPr="005A1A52">
        <w:rPr>
          <w:rFonts w:ascii="Times New Roman" w:hAnsi="Times New Roman" w:cs="Times New Roman"/>
          <w:color w:val="FF0000"/>
          <w:sz w:val="24"/>
          <w:szCs w:val="24"/>
        </w:rPr>
        <w:t>Students cannot use Mat E 490, MSE 590, or MSE 699 without prior approval</w:t>
      </w:r>
      <w:r>
        <w:rPr>
          <w:rFonts w:ascii="Times New Roman" w:hAnsi="Times New Roman" w:cs="Times New Roman"/>
          <w:sz w:val="24"/>
          <w:szCs w:val="24"/>
        </w:rPr>
        <w:t xml:space="preserve"> from the MSE Curriculum Committee </w:t>
      </w:r>
      <w:r w:rsidRPr="006026C8">
        <w:rPr>
          <w:rFonts w:ascii="Times New Roman" w:hAnsi="Times New Roman" w:cs="Times New Roman"/>
          <w:sz w:val="24"/>
          <w:szCs w:val="24"/>
          <w:u w:val="single"/>
        </w:rPr>
        <w:t>bef</w:t>
      </w:r>
      <w:r w:rsidR="006026C8" w:rsidRPr="006026C8">
        <w:rPr>
          <w:rFonts w:ascii="Times New Roman" w:hAnsi="Times New Roman" w:cs="Times New Roman"/>
          <w:sz w:val="24"/>
          <w:szCs w:val="24"/>
          <w:u w:val="single"/>
        </w:rPr>
        <w:t>ore</w:t>
      </w:r>
      <w:r w:rsidR="006026C8">
        <w:rPr>
          <w:rFonts w:ascii="Times New Roman" w:hAnsi="Times New Roman" w:cs="Times New Roman"/>
          <w:sz w:val="24"/>
          <w:szCs w:val="24"/>
        </w:rPr>
        <w:t xml:space="preserve"> the course </w:t>
      </w:r>
      <w:proofErr w:type="gramStart"/>
      <w:r w:rsidR="006026C8">
        <w:rPr>
          <w:rFonts w:ascii="Times New Roman" w:hAnsi="Times New Roman" w:cs="Times New Roman"/>
          <w:sz w:val="24"/>
          <w:szCs w:val="24"/>
        </w:rPr>
        <w:t>is taken</w:t>
      </w:r>
      <w:proofErr w:type="gramEnd"/>
      <w:r w:rsidR="006026C8">
        <w:rPr>
          <w:rFonts w:ascii="Times New Roman" w:hAnsi="Times New Roman" w:cs="Times New Roman"/>
          <w:sz w:val="24"/>
          <w:szCs w:val="24"/>
        </w:rPr>
        <w:t>. P</w:t>
      </w:r>
      <w:r>
        <w:rPr>
          <w:rFonts w:ascii="Times New Roman" w:hAnsi="Times New Roman" w:cs="Times New Roman"/>
          <w:sz w:val="24"/>
          <w:szCs w:val="24"/>
        </w:rPr>
        <w:t>lease see your academic adviser for more information.</w:t>
      </w:r>
    </w:p>
    <w:p w:rsidR="005A1A52" w:rsidRDefault="005A1A52" w:rsidP="005A1A52">
      <w:pPr>
        <w:rPr>
          <w:rFonts w:ascii="Times New Roman" w:hAnsi="Times New Roman" w:cs="Times New Roman"/>
          <w:sz w:val="24"/>
          <w:szCs w:val="24"/>
        </w:rPr>
      </w:pPr>
      <w:r w:rsidRPr="00CE4D05">
        <w:rPr>
          <w:rFonts w:ascii="Times New Roman" w:hAnsi="Times New Roman" w:cs="Times New Roman"/>
          <w:b/>
          <w:sz w:val="24"/>
          <w:szCs w:val="24"/>
        </w:rPr>
        <w:lastRenderedPageBreak/>
        <w:t>Technical Elective</w:t>
      </w:r>
      <w:r w:rsidR="00DC2D7F">
        <w:rPr>
          <w:rFonts w:ascii="Times New Roman" w:hAnsi="Times New Roman" w:cs="Times New Roman"/>
          <w:b/>
          <w:sz w:val="24"/>
          <w:szCs w:val="24"/>
        </w:rPr>
        <w:t>s</w:t>
      </w:r>
      <w:r w:rsidRPr="00CE4D05">
        <w:rPr>
          <w:rFonts w:ascii="Times New Roman" w:hAnsi="Times New Roman" w:cs="Times New Roman"/>
          <w:b/>
          <w:sz w:val="24"/>
          <w:szCs w:val="24"/>
        </w:rPr>
        <w:t xml:space="preserve"> (must take a minimum of </w:t>
      </w:r>
      <w:r w:rsidR="0032388D">
        <w:rPr>
          <w:rFonts w:ascii="Times New Roman" w:hAnsi="Times New Roman" w:cs="Times New Roman"/>
          <w:b/>
          <w:sz w:val="24"/>
          <w:szCs w:val="24"/>
        </w:rPr>
        <w:t>12</w:t>
      </w:r>
      <w:r w:rsidRPr="00CE4D05">
        <w:rPr>
          <w:rFonts w:ascii="Times New Roman" w:hAnsi="Times New Roman" w:cs="Times New Roman"/>
          <w:b/>
          <w:sz w:val="24"/>
          <w:szCs w:val="24"/>
        </w:rPr>
        <w:t xml:space="preserve"> credits) – 300+ level course in STEM fields</w:t>
      </w:r>
      <w:r w:rsidR="00CE4D05">
        <w:rPr>
          <w:rFonts w:ascii="Times New Roman" w:hAnsi="Times New Roman" w:cs="Times New Roman"/>
          <w:sz w:val="24"/>
          <w:szCs w:val="24"/>
        </w:rPr>
        <w:t>, with the following exceptions:</w:t>
      </w:r>
    </w:p>
    <w:p w:rsidR="00CE4D05" w:rsidRDefault="00CE4D05" w:rsidP="005A1A52">
      <w:pPr>
        <w:rPr>
          <w:rFonts w:ascii="Times New Roman" w:hAnsi="Times New Roman" w:cs="Times New Roman"/>
          <w:sz w:val="24"/>
          <w:szCs w:val="24"/>
        </w:rPr>
      </w:pPr>
      <w:r>
        <w:rPr>
          <w:rFonts w:ascii="Times New Roman" w:hAnsi="Times New Roman" w:cs="Times New Roman"/>
          <w:sz w:val="24"/>
          <w:szCs w:val="24"/>
        </w:rPr>
        <w:t xml:space="preserve">Students </w:t>
      </w:r>
      <w:r w:rsidRPr="00C6617B">
        <w:rPr>
          <w:rFonts w:ascii="Times New Roman" w:hAnsi="Times New Roman" w:cs="Times New Roman"/>
          <w:b/>
          <w:color w:val="FF0000"/>
          <w:sz w:val="24"/>
          <w:szCs w:val="24"/>
          <w:u w:val="single"/>
        </w:rPr>
        <w:t>cannot</w:t>
      </w:r>
      <w:r>
        <w:rPr>
          <w:rFonts w:ascii="Times New Roman" w:hAnsi="Times New Roman" w:cs="Times New Roman"/>
          <w:sz w:val="24"/>
          <w:szCs w:val="24"/>
        </w:rPr>
        <w:t xml:space="preserve"> take any of the following to meet the technical elective requirement</w:t>
      </w:r>
    </w:p>
    <w:p w:rsidR="005A1A52" w:rsidRPr="006026C8" w:rsidRDefault="00CE4D05" w:rsidP="00CE4D05">
      <w:pPr>
        <w:pStyle w:val="ListParagraph"/>
        <w:numPr>
          <w:ilvl w:val="0"/>
          <w:numId w:val="36"/>
        </w:numPr>
        <w:rPr>
          <w:rFonts w:ascii="Times New Roman" w:hAnsi="Times New Roman" w:cs="Times New Roman"/>
          <w:sz w:val="24"/>
          <w:szCs w:val="24"/>
        </w:rPr>
      </w:pPr>
      <w:r w:rsidRPr="00CE4D05">
        <w:rPr>
          <w:rFonts w:ascii="Times New Roman" w:hAnsi="Times New Roman" w:cs="Times New Roman"/>
          <w:color w:val="FF0000"/>
          <w:sz w:val="24"/>
          <w:szCs w:val="24"/>
        </w:rPr>
        <w:t xml:space="preserve">Courses </w:t>
      </w:r>
      <w:proofErr w:type="gramStart"/>
      <w:r w:rsidRPr="00CE4D05">
        <w:rPr>
          <w:rFonts w:ascii="Times New Roman" w:hAnsi="Times New Roman" w:cs="Times New Roman"/>
          <w:color w:val="FF0000"/>
          <w:sz w:val="24"/>
          <w:szCs w:val="24"/>
        </w:rPr>
        <w:t>in the 490s/590s in any department</w:t>
      </w:r>
      <w:r w:rsidR="006026C8">
        <w:rPr>
          <w:rFonts w:ascii="Times New Roman" w:hAnsi="Times New Roman" w:cs="Times New Roman"/>
          <w:color w:val="FF0000"/>
          <w:sz w:val="24"/>
          <w:szCs w:val="24"/>
        </w:rPr>
        <w:t xml:space="preserve"> without prior approval </w:t>
      </w:r>
      <w:r w:rsidR="006026C8" w:rsidRPr="006026C8">
        <w:rPr>
          <w:rFonts w:ascii="Times New Roman" w:hAnsi="Times New Roman" w:cs="Times New Roman"/>
          <w:sz w:val="24"/>
          <w:szCs w:val="24"/>
        </w:rPr>
        <w:t>from the MSE Curriculum Committee before the course</w:t>
      </w:r>
      <w:proofErr w:type="gramEnd"/>
      <w:r w:rsidR="006026C8" w:rsidRPr="006026C8">
        <w:rPr>
          <w:rFonts w:ascii="Times New Roman" w:hAnsi="Times New Roman" w:cs="Times New Roman"/>
          <w:sz w:val="24"/>
          <w:szCs w:val="24"/>
        </w:rPr>
        <w:t xml:space="preserve"> is taken. Please see your academic adviser for more information.</w:t>
      </w:r>
    </w:p>
    <w:p w:rsidR="00CE4D05" w:rsidRPr="00CE4D05" w:rsidRDefault="00CE4D05" w:rsidP="00CE4D05">
      <w:pPr>
        <w:pStyle w:val="ListParagraph"/>
        <w:numPr>
          <w:ilvl w:val="0"/>
          <w:numId w:val="36"/>
        </w:numPr>
        <w:rPr>
          <w:rFonts w:ascii="Times New Roman" w:hAnsi="Times New Roman" w:cs="Times New Roman"/>
          <w:color w:val="FF0000"/>
          <w:sz w:val="24"/>
          <w:szCs w:val="24"/>
        </w:rPr>
      </w:pPr>
      <w:proofErr w:type="spellStart"/>
      <w:r w:rsidRPr="00CE4D05">
        <w:rPr>
          <w:rFonts w:ascii="Times New Roman" w:hAnsi="Times New Roman" w:cs="Times New Roman"/>
          <w:color w:val="FF0000"/>
          <w:sz w:val="24"/>
          <w:szCs w:val="24"/>
        </w:rPr>
        <w:t>Biol</w:t>
      </w:r>
      <w:proofErr w:type="spellEnd"/>
      <w:r w:rsidRPr="00CE4D05">
        <w:rPr>
          <w:rFonts w:ascii="Times New Roman" w:hAnsi="Times New Roman" w:cs="Times New Roman"/>
          <w:color w:val="FF0000"/>
          <w:sz w:val="24"/>
          <w:szCs w:val="24"/>
        </w:rPr>
        <w:t xml:space="preserve"> 307 (cross-listed with W S)</w:t>
      </w:r>
    </w:p>
    <w:p w:rsidR="00CE4D05" w:rsidRPr="00CE4D05" w:rsidRDefault="00CE4D05" w:rsidP="00CE4D05">
      <w:pPr>
        <w:pStyle w:val="ListParagraph"/>
        <w:numPr>
          <w:ilvl w:val="0"/>
          <w:numId w:val="36"/>
        </w:numPr>
        <w:rPr>
          <w:rFonts w:ascii="Times New Roman" w:hAnsi="Times New Roman" w:cs="Times New Roman"/>
          <w:color w:val="FF0000"/>
          <w:sz w:val="24"/>
          <w:szCs w:val="24"/>
        </w:rPr>
      </w:pPr>
      <w:r w:rsidRPr="00CE4D05">
        <w:rPr>
          <w:rFonts w:ascii="Times New Roman" w:hAnsi="Times New Roman" w:cs="Times New Roman"/>
          <w:color w:val="FF0000"/>
          <w:sz w:val="24"/>
          <w:szCs w:val="24"/>
        </w:rPr>
        <w:t>Mat E 370, Mat E 391, Mat E 392</w:t>
      </w:r>
    </w:p>
    <w:p w:rsidR="00CE4D05" w:rsidRPr="00CE4D05" w:rsidRDefault="00CE4D05" w:rsidP="00CE4D05">
      <w:pPr>
        <w:pStyle w:val="ListParagraph"/>
        <w:numPr>
          <w:ilvl w:val="0"/>
          <w:numId w:val="36"/>
        </w:numPr>
        <w:rPr>
          <w:rFonts w:ascii="Times New Roman" w:hAnsi="Times New Roman" w:cs="Times New Roman"/>
          <w:color w:val="FF0000"/>
          <w:sz w:val="24"/>
          <w:szCs w:val="24"/>
        </w:rPr>
      </w:pPr>
      <w:r w:rsidRPr="00CE4D05">
        <w:rPr>
          <w:rFonts w:ascii="Times New Roman" w:hAnsi="Times New Roman" w:cs="Times New Roman"/>
          <w:color w:val="FF0000"/>
          <w:sz w:val="24"/>
          <w:szCs w:val="24"/>
        </w:rPr>
        <w:t>M E 484/584</w:t>
      </w:r>
    </w:p>
    <w:p w:rsidR="00CE4D05" w:rsidRPr="00CE4D05" w:rsidRDefault="00CE4D05" w:rsidP="00CE4D05">
      <w:pPr>
        <w:pStyle w:val="ListParagraph"/>
        <w:numPr>
          <w:ilvl w:val="0"/>
          <w:numId w:val="36"/>
        </w:numPr>
        <w:rPr>
          <w:rFonts w:ascii="Times New Roman" w:hAnsi="Times New Roman" w:cs="Times New Roman"/>
          <w:color w:val="FF0000"/>
          <w:sz w:val="24"/>
          <w:szCs w:val="24"/>
        </w:rPr>
      </w:pPr>
      <w:r w:rsidRPr="00CE4D05">
        <w:rPr>
          <w:rFonts w:ascii="Times New Roman" w:hAnsi="Times New Roman" w:cs="Times New Roman"/>
          <w:color w:val="FF0000"/>
          <w:sz w:val="24"/>
          <w:szCs w:val="24"/>
        </w:rPr>
        <w:t>Stat 305</w:t>
      </w:r>
    </w:p>
    <w:p w:rsidR="000D5A86" w:rsidRPr="000D5A86" w:rsidRDefault="000D5A86" w:rsidP="00A947C8">
      <w:pPr>
        <w:rPr>
          <w:rFonts w:ascii="Times New Roman" w:hAnsi="Times New Roman" w:cs="Times New Roman"/>
          <w:b/>
          <w:sz w:val="24"/>
          <w:szCs w:val="24"/>
          <w:u w:val="single"/>
        </w:rPr>
      </w:pPr>
      <w:r w:rsidRPr="000D5A86">
        <w:rPr>
          <w:rFonts w:ascii="Times New Roman" w:hAnsi="Times New Roman" w:cs="Times New Roman"/>
          <w:b/>
          <w:sz w:val="24"/>
          <w:szCs w:val="24"/>
          <w:u w:val="single"/>
        </w:rPr>
        <w:t>III.</w:t>
      </w:r>
      <w:r w:rsidR="00EF009C">
        <w:rPr>
          <w:rFonts w:ascii="Times New Roman" w:hAnsi="Times New Roman" w:cs="Times New Roman"/>
          <w:b/>
          <w:sz w:val="24"/>
          <w:szCs w:val="24"/>
          <w:u w:val="single"/>
        </w:rPr>
        <w:t>H</w:t>
      </w:r>
      <w:r w:rsidRPr="000D5A86">
        <w:rPr>
          <w:rFonts w:ascii="Times New Roman" w:hAnsi="Times New Roman" w:cs="Times New Roman"/>
          <w:b/>
          <w:sz w:val="24"/>
          <w:szCs w:val="24"/>
          <w:u w:val="single"/>
        </w:rPr>
        <w:t>. Course Substitution Policies</w:t>
      </w:r>
    </w:p>
    <w:tbl>
      <w:tblPr>
        <w:tblStyle w:val="TableGrid"/>
        <w:tblW w:w="0" w:type="auto"/>
        <w:tblInd w:w="-5" w:type="dxa"/>
        <w:tblLook w:val="04A0" w:firstRow="1" w:lastRow="0" w:firstColumn="1" w:lastColumn="0" w:noHBand="0" w:noVBand="1"/>
      </w:tblPr>
      <w:tblGrid>
        <w:gridCol w:w="3443"/>
        <w:gridCol w:w="5912"/>
      </w:tblGrid>
      <w:tr w:rsidR="000D5A86" w:rsidRPr="005A1A52" w:rsidTr="005A1A52">
        <w:tc>
          <w:tcPr>
            <w:tcW w:w="3443" w:type="dxa"/>
            <w:shd w:val="clear" w:color="auto" w:fill="D9D9D9" w:themeFill="background1" w:themeFillShade="D9"/>
          </w:tcPr>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Credit deficiency in…</w:t>
            </w:r>
          </w:p>
        </w:tc>
        <w:tc>
          <w:tcPr>
            <w:tcW w:w="5912" w:type="dxa"/>
            <w:shd w:val="clear" w:color="auto" w:fill="D9D9D9" w:themeFill="background1" w:themeFillShade="D9"/>
          </w:tcPr>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Courses which may be used to fill credit deficiency</w:t>
            </w:r>
          </w:p>
        </w:tc>
      </w:tr>
      <w:tr w:rsidR="000D5A86" w:rsidRPr="005A1A52" w:rsidTr="000D5A86">
        <w:tc>
          <w:tcPr>
            <w:tcW w:w="3443" w:type="dxa"/>
          </w:tcPr>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100- level math &amp; science course</w:t>
            </w:r>
          </w:p>
        </w:tc>
        <w:tc>
          <w:tcPr>
            <w:tcW w:w="5912" w:type="dxa"/>
          </w:tcPr>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100+ level STEM courses</w:t>
            </w:r>
          </w:p>
          <w:p w:rsidR="000D5A86" w:rsidRPr="005A1A52" w:rsidRDefault="000D5A86" w:rsidP="000D5A86">
            <w:pPr>
              <w:rPr>
                <w:rFonts w:ascii="Times New Roman" w:hAnsi="Times New Roman" w:cs="Times New Roman"/>
                <w:sz w:val="24"/>
                <w:szCs w:val="24"/>
              </w:rPr>
            </w:pPr>
            <w:r w:rsidRPr="005A1A52">
              <w:rPr>
                <w:rFonts w:ascii="Times New Roman" w:hAnsi="Times New Roman" w:cs="Times New Roman"/>
                <w:bCs/>
                <w:color w:val="FF0000"/>
                <w:sz w:val="24"/>
                <w:szCs w:val="24"/>
              </w:rPr>
              <w:t>However</w:t>
            </w:r>
            <w:r w:rsidRPr="005A1A52">
              <w:rPr>
                <w:rFonts w:ascii="Times New Roman" w:hAnsi="Times New Roman" w:cs="Times New Roman"/>
                <w:color w:val="FF0000"/>
                <w:sz w:val="24"/>
                <w:szCs w:val="24"/>
              </w:rPr>
              <w:t xml:space="preserve">, it may </w:t>
            </w:r>
            <w:r w:rsidRPr="005A1A52">
              <w:rPr>
                <w:rFonts w:ascii="Times New Roman" w:hAnsi="Times New Roman" w:cs="Times New Roman"/>
                <w:b/>
                <w:bCs/>
                <w:color w:val="FF0000"/>
                <w:sz w:val="24"/>
                <w:szCs w:val="24"/>
                <w:u w:val="single"/>
              </w:rPr>
              <w:t>not</w:t>
            </w:r>
            <w:r w:rsidRPr="005A1A52">
              <w:rPr>
                <w:rFonts w:ascii="Times New Roman" w:hAnsi="Times New Roman" w:cs="Times New Roman"/>
                <w:color w:val="FF0000"/>
                <w:sz w:val="24"/>
                <w:szCs w:val="24"/>
              </w:rPr>
              <w:t xml:space="preserve"> be a course remedial to the Mat E undergraduate program (i.e.  Math lower than 165, </w:t>
            </w:r>
            <w:proofErr w:type="spellStart"/>
            <w:r w:rsidRPr="005A1A52">
              <w:rPr>
                <w:rFonts w:ascii="Times New Roman" w:hAnsi="Times New Roman" w:cs="Times New Roman"/>
                <w:color w:val="FF0000"/>
                <w:sz w:val="24"/>
                <w:szCs w:val="24"/>
              </w:rPr>
              <w:t>Chem</w:t>
            </w:r>
            <w:proofErr w:type="spellEnd"/>
            <w:r w:rsidRPr="005A1A52">
              <w:rPr>
                <w:rFonts w:ascii="Times New Roman" w:hAnsi="Times New Roman" w:cs="Times New Roman"/>
                <w:color w:val="FF0000"/>
                <w:sz w:val="24"/>
                <w:szCs w:val="24"/>
              </w:rPr>
              <w:t xml:space="preserve"> lower than 177, </w:t>
            </w:r>
            <w:proofErr w:type="spellStart"/>
            <w:r w:rsidRPr="005A1A52">
              <w:rPr>
                <w:rFonts w:ascii="Times New Roman" w:hAnsi="Times New Roman" w:cs="Times New Roman"/>
                <w:color w:val="FF0000"/>
                <w:sz w:val="24"/>
                <w:szCs w:val="24"/>
              </w:rPr>
              <w:t>Phys</w:t>
            </w:r>
            <w:proofErr w:type="spellEnd"/>
            <w:r w:rsidRPr="005A1A52">
              <w:rPr>
                <w:rFonts w:ascii="Times New Roman" w:hAnsi="Times New Roman" w:cs="Times New Roman"/>
                <w:color w:val="FF0000"/>
                <w:sz w:val="24"/>
                <w:szCs w:val="24"/>
              </w:rPr>
              <w:t xml:space="preserve"> lower than 221, lower level Stat, Com S 103, </w:t>
            </w:r>
            <w:proofErr w:type="spellStart"/>
            <w:r w:rsidRPr="005A1A52">
              <w:rPr>
                <w:rFonts w:ascii="Times New Roman" w:hAnsi="Times New Roman" w:cs="Times New Roman"/>
                <w:color w:val="FF0000"/>
                <w:sz w:val="24"/>
                <w:szCs w:val="24"/>
              </w:rPr>
              <w:t>etc</w:t>
            </w:r>
            <w:proofErr w:type="spellEnd"/>
            <w:r w:rsidRPr="005A1A52">
              <w:rPr>
                <w:rFonts w:ascii="Times New Roman" w:hAnsi="Times New Roman" w:cs="Times New Roman"/>
                <w:color w:val="FF0000"/>
                <w:sz w:val="24"/>
                <w:szCs w:val="24"/>
              </w:rPr>
              <w:t>)</w:t>
            </w:r>
          </w:p>
        </w:tc>
      </w:tr>
      <w:tr w:rsidR="000D5A86" w:rsidRPr="005A1A52" w:rsidTr="000D5A86">
        <w:tc>
          <w:tcPr>
            <w:tcW w:w="3443" w:type="dxa"/>
          </w:tcPr>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200- level math &amp; science course</w:t>
            </w:r>
          </w:p>
        </w:tc>
        <w:tc>
          <w:tcPr>
            <w:tcW w:w="5912" w:type="dxa"/>
          </w:tcPr>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 3 credits total deficiency across degree program:</w:t>
            </w:r>
          </w:p>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200+ level STEM courses</w:t>
            </w:r>
          </w:p>
          <w:p w:rsidR="000D5A86" w:rsidRPr="005A1A52" w:rsidRDefault="000D5A86" w:rsidP="000D5A86">
            <w:pPr>
              <w:rPr>
                <w:rFonts w:ascii="Times New Roman" w:hAnsi="Times New Roman" w:cs="Times New Roman"/>
                <w:color w:val="FF0000"/>
                <w:sz w:val="24"/>
                <w:szCs w:val="24"/>
              </w:rPr>
            </w:pPr>
            <w:r w:rsidRPr="005A1A52">
              <w:rPr>
                <w:rFonts w:ascii="Times New Roman" w:hAnsi="Times New Roman" w:cs="Times New Roman"/>
                <w:bCs/>
                <w:color w:val="FF0000"/>
                <w:sz w:val="24"/>
                <w:szCs w:val="24"/>
              </w:rPr>
              <w:t>However</w:t>
            </w:r>
            <w:r w:rsidRPr="005A1A52">
              <w:rPr>
                <w:rFonts w:ascii="Times New Roman" w:hAnsi="Times New Roman" w:cs="Times New Roman"/>
                <w:color w:val="FF0000"/>
                <w:sz w:val="24"/>
                <w:szCs w:val="24"/>
              </w:rPr>
              <w:t xml:space="preserve">, it may </w:t>
            </w:r>
            <w:r w:rsidRPr="005A1A52">
              <w:rPr>
                <w:rFonts w:ascii="Times New Roman" w:hAnsi="Times New Roman" w:cs="Times New Roman"/>
                <w:b/>
                <w:bCs/>
                <w:color w:val="FF0000"/>
                <w:sz w:val="24"/>
                <w:szCs w:val="24"/>
                <w:u w:val="single"/>
              </w:rPr>
              <w:t>not</w:t>
            </w:r>
            <w:r w:rsidRPr="005A1A52">
              <w:rPr>
                <w:rFonts w:ascii="Times New Roman" w:hAnsi="Times New Roman" w:cs="Times New Roman"/>
                <w:color w:val="FF0000"/>
                <w:sz w:val="24"/>
                <w:szCs w:val="24"/>
              </w:rPr>
              <w:t xml:space="preserve"> be a course remedial to the Mat E undergraduate program (i.e. </w:t>
            </w:r>
            <w:proofErr w:type="spellStart"/>
            <w:r w:rsidRPr="005A1A52">
              <w:rPr>
                <w:rFonts w:ascii="Times New Roman" w:hAnsi="Times New Roman" w:cs="Times New Roman"/>
                <w:color w:val="FF0000"/>
                <w:sz w:val="24"/>
                <w:szCs w:val="24"/>
              </w:rPr>
              <w:t>Phys</w:t>
            </w:r>
            <w:proofErr w:type="spellEnd"/>
            <w:r w:rsidRPr="005A1A52">
              <w:rPr>
                <w:rFonts w:ascii="Times New Roman" w:hAnsi="Times New Roman" w:cs="Times New Roman"/>
                <w:color w:val="FF0000"/>
                <w:sz w:val="24"/>
                <w:szCs w:val="24"/>
              </w:rPr>
              <w:t xml:space="preserve"> lower than 221, lower level Stat)</w:t>
            </w:r>
          </w:p>
          <w:p w:rsidR="000D5A86" w:rsidRPr="005A1A52" w:rsidRDefault="000D5A86" w:rsidP="000D5A86">
            <w:pPr>
              <w:rPr>
                <w:rFonts w:ascii="Times New Roman" w:hAnsi="Times New Roman" w:cs="Times New Roman"/>
                <w:b/>
                <w:sz w:val="24"/>
                <w:szCs w:val="24"/>
              </w:rPr>
            </w:pPr>
          </w:p>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u w:val="single"/>
              </w:rPr>
              <w:t>Beyond</w:t>
            </w:r>
            <w:r w:rsidRPr="005A1A52">
              <w:rPr>
                <w:rFonts w:ascii="Times New Roman" w:hAnsi="Times New Roman" w:cs="Times New Roman"/>
                <w:b/>
                <w:sz w:val="24"/>
                <w:szCs w:val="24"/>
              </w:rPr>
              <w:t xml:space="preserve"> 3 credits total deficiency across degree program:</w:t>
            </w:r>
          </w:p>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 xml:space="preserve">200+ level courses in Math or Science </w:t>
            </w:r>
          </w:p>
          <w:p w:rsidR="000D5A86" w:rsidRPr="005A1A52" w:rsidRDefault="000D5A86" w:rsidP="000D5A86">
            <w:pPr>
              <w:rPr>
                <w:rFonts w:ascii="Times New Roman" w:hAnsi="Times New Roman" w:cs="Times New Roman"/>
                <w:color w:val="FF0000"/>
                <w:sz w:val="24"/>
                <w:szCs w:val="24"/>
              </w:rPr>
            </w:pPr>
            <w:r w:rsidRPr="005A1A52">
              <w:rPr>
                <w:rFonts w:ascii="Times New Roman" w:hAnsi="Times New Roman" w:cs="Times New Roman"/>
                <w:color w:val="FF0000"/>
                <w:sz w:val="24"/>
                <w:szCs w:val="24"/>
              </w:rPr>
              <w:t xml:space="preserve">May </w:t>
            </w:r>
            <w:r w:rsidRPr="005A1A52">
              <w:rPr>
                <w:rFonts w:ascii="Times New Roman" w:hAnsi="Times New Roman" w:cs="Times New Roman"/>
                <w:color w:val="FF0000"/>
                <w:sz w:val="24"/>
                <w:szCs w:val="24"/>
                <w:u w:val="single"/>
              </w:rPr>
              <w:t>not</w:t>
            </w:r>
            <w:r w:rsidRPr="005A1A52">
              <w:rPr>
                <w:rFonts w:ascii="Times New Roman" w:hAnsi="Times New Roman" w:cs="Times New Roman"/>
                <w:color w:val="FF0000"/>
                <w:sz w:val="24"/>
                <w:szCs w:val="24"/>
              </w:rPr>
              <w:t xml:space="preserve"> use Engineering courses</w:t>
            </w:r>
          </w:p>
        </w:tc>
      </w:tr>
      <w:tr w:rsidR="000D5A86" w:rsidRPr="005A1A52" w:rsidTr="000D5A86">
        <w:tc>
          <w:tcPr>
            <w:tcW w:w="3443" w:type="dxa"/>
          </w:tcPr>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200- level engineering course</w:t>
            </w:r>
          </w:p>
        </w:tc>
        <w:tc>
          <w:tcPr>
            <w:tcW w:w="5912" w:type="dxa"/>
          </w:tcPr>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200+ level STEM courses</w:t>
            </w:r>
          </w:p>
        </w:tc>
      </w:tr>
      <w:tr w:rsidR="000D5A86" w:rsidRPr="005A1A52" w:rsidTr="000D5A86">
        <w:tc>
          <w:tcPr>
            <w:tcW w:w="3443" w:type="dxa"/>
          </w:tcPr>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300- or 400- level STEM course</w:t>
            </w:r>
          </w:p>
        </w:tc>
        <w:tc>
          <w:tcPr>
            <w:tcW w:w="5912" w:type="dxa"/>
          </w:tcPr>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300- or 400- level STEM courses</w:t>
            </w:r>
          </w:p>
        </w:tc>
      </w:tr>
    </w:tbl>
    <w:p w:rsidR="000D5A86" w:rsidRPr="005A1A52" w:rsidRDefault="000D5A86" w:rsidP="000D5A86">
      <w:pPr>
        <w:rPr>
          <w:rFonts w:ascii="Times New Roman" w:hAnsi="Times New Roman" w:cs="Times New Roman"/>
          <w:b/>
          <w:sz w:val="24"/>
          <w:szCs w:val="24"/>
        </w:rPr>
      </w:pPr>
    </w:p>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(EM 274 + EM 324) requirement changed to Mat E 31</w:t>
      </w:r>
      <w:r w:rsidR="005A1A52" w:rsidRPr="005A1A52">
        <w:rPr>
          <w:rFonts w:ascii="Times New Roman" w:hAnsi="Times New Roman" w:cs="Times New Roman"/>
          <w:b/>
          <w:sz w:val="24"/>
          <w:szCs w:val="24"/>
        </w:rPr>
        <w:t>9</w:t>
      </w:r>
      <w:r w:rsidRPr="005A1A52">
        <w:rPr>
          <w:rFonts w:ascii="Times New Roman" w:hAnsi="Times New Roman" w:cs="Times New Roman"/>
          <w:b/>
          <w:sz w:val="24"/>
          <w:szCs w:val="24"/>
        </w:rPr>
        <w:t>X</w:t>
      </w:r>
    </w:p>
    <w:p w:rsidR="000D5A86" w:rsidRPr="005A1A52" w:rsidRDefault="000D5A86" w:rsidP="005A1A52">
      <w:pPr>
        <w:pStyle w:val="ListParagraph"/>
        <w:numPr>
          <w:ilvl w:val="0"/>
          <w:numId w:val="32"/>
        </w:numPr>
        <w:spacing w:after="0"/>
        <w:rPr>
          <w:rFonts w:ascii="Times New Roman" w:hAnsi="Times New Roman" w:cs="Times New Roman"/>
          <w:sz w:val="24"/>
          <w:szCs w:val="24"/>
        </w:rPr>
      </w:pPr>
      <w:r w:rsidRPr="005A1A52">
        <w:rPr>
          <w:rFonts w:ascii="Times New Roman" w:hAnsi="Times New Roman" w:cs="Times New Roman"/>
          <w:sz w:val="24"/>
          <w:szCs w:val="24"/>
        </w:rPr>
        <w:t>Applies to students on all current catalogs.</w:t>
      </w:r>
    </w:p>
    <w:p w:rsidR="000D5A86" w:rsidRPr="005A1A52" w:rsidRDefault="000D5A86" w:rsidP="005A1A52">
      <w:pPr>
        <w:pStyle w:val="ListParagraph"/>
        <w:numPr>
          <w:ilvl w:val="0"/>
          <w:numId w:val="32"/>
        </w:numPr>
        <w:spacing w:after="0"/>
        <w:rPr>
          <w:rFonts w:ascii="Times New Roman" w:hAnsi="Times New Roman" w:cs="Times New Roman"/>
          <w:sz w:val="24"/>
          <w:szCs w:val="24"/>
        </w:rPr>
      </w:pPr>
      <w:r w:rsidRPr="005A1A52">
        <w:rPr>
          <w:rFonts w:ascii="Times New Roman" w:hAnsi="Times New Roman" w:cs="Times New Roman"/>
          <w:sz w:val="24"/>
          <w:szCs w:val="24"/>
        </w:rPr>
        <w:t>Mat E 31</w:t>
      </w:r>
      <w:r w:rsidR="00336889">
        <w:rPr>
          <w:rFonts w:ascii="Times New Roman" w:hAnsi="Times New Roman" w:cs="Times New Roman"/>
          <w:sz w:val="24"/>
          <w:szCs w:val="24"/>
        </w:rPr>
        <w:t>9</w:t>
      </w:r>
      <w:r w:rsidRPr="005A1A52">
        <w:rPr>
          <w:rFonts w:ascii="Times New Roman" w:hAnsi="Times New Roman" w:cs="Times New Roman"/>
          <w:sz w:val="24"/>
          <w:szCs w:val="24"/>
        </w:rPr>
        <w:t xml:space="preserve">X will begin to be offered in </w:t>
      </w:r>
      <w:proofErr w:type="gramStart"/>
      <w:r w:rsidRPr="005A1A52">
        <w:rPr>
          <w:rFonts w:ascii="Times New Roman" w:hAnsi="Times New Roman" w:cs="Times New Roman"/>
          <w:sz w:val="24"/>
          <w:szCs w:val="24"/>
        </w:rPr>
        <w:t>Spring</w:t>
      </w:r>
      <w:proofErr w:type="gramEnd"/>
      <w:r w:rsidRPr="005A1A52">
        <w:rPr>
          <w:rFonts w:ascii="Times New Roman" w:hAnsi="Times New Roman" w:cs="Times New Roman"/>
          <w:sz w:val="24"/>
          <w:szCs w:val="24"/>
        </w:rPr>
        <w:t xml:space="preserve"> 2018.</w:t>
      </w:r>
    </w:p>
    <w:p w:rsidR="000D5A86" w:rsidRPr="005A1A52" w:rsidRDefault="000D5A86" w:rsidP="005A1A52">
      <w:pPr>
        <w:pStyle w:val="ListParagraph"/>
        <w:numPr>
          <w:ilvl w:val="0"/>
          <w:numId w:val="32"/>
        </w:numPr>
        <w:spacing w:after="0"/>
        <w:rPr>
          <w:rFonts w:ascii="Times New Roman" w:hAnsi="Times New Roman" w:cs="Times New Roman"/>
          <w:sz w:val="24"/>
          <w:szCs w:val="24"/>
        </w:rPr>
      </w:pPr>
      <w:r w:rsidRPr="005A1A52">
        <w:rPr>
          <w:rFonts w:ascii="Times New Roman" w:hAnsi="Times New Roman" w:cs="Times New Roman"/>
          <w:sz w:val="24"/>
          <w:szCs w:val="24"/>
        </w:rPr>
        <w:t>Students must choose one of the following ways to meet the degree requirements:</w:t>
      </w:r>
    </w:p>
    <w:p w:rsidR="000D5A86" w:rsidRPr="005A1A52" w:rsidRDefault="000D5A86" w:rsidP="005A1A52">
      <w:pPr>
        <w:pStyle w:val="ListParagraph"/>
        <w:numPr>
          <w:ilvl w:val="0"/>
          <w:numId w:val="33"/>
        </w:numPr>
        <w:spacing w:after="0" w:line="240" w:lineRule="auto"/>
        <w:contextualSpacing w:val="0"/>
        <w:rPr>
          <w:rFonts w:ascii="Times New Roman" w:hAnsi="Times New Roman" w:cs="Times New Roman"/>
          <w:b/>
          <w:sz w:val="24"/>
          <w:szCs w:val="24"/>
        </w:rPr>
      </w:pPr>
      <w:r w:rsidRPr="005A1A52">
        <w:rPr>
          <w:rFonts w:ascii="Times New Roman" w:hAnsi="Times New Roman" w:cs="Times New Roman"/>
          <w:b/>
          <w:sz w:val="24"/>
          <w:szCs w:val="24"/>
        </w:rPr>
        <w:t xml:space="preserve">EM 274 (3 </w:t>
      </w:r>
      <w:proofErr w:type="spellStart"/>
      <w:r w:rsidRPr="005A1A52">
        <w:rPr>
          <w:rFonts w:ascii="Times New Roman" w:hAnsi="Times New Roman" w:cs="Times New Roman"/>
          <w:b/>
          <w:sz w:val="24"/>
          <w:szCs w:val="24"/>
        </w:rPr>
        <w:t>cr</w:t>
      </w:r>
      <w:proofErr w:type="spellEnd"/>
      <w:r w:rsidRPr="005A1A52">
        <w:rPr>
          <w:rFonts w:ascii="Times New Roman" w:hAnsi="Times New Roman" w:cs="Times New Roman"/>
          <w:b/>
          <w:sz w:val="24"/>
          <w:szCs w:val="24"/>
        </w:rPr>
        <w:t xml:space="preserve">) + EM 324 (3 </w:t>
      </w:r>
      <w:proofErr w:type="spellStart"/>
      <w:r w:rsidRPr="005A1A52">
        <w:rPr>
          <w:rFonts w:ascii="Times New Roman" w:hAnsi="Times New Roman" w:cs="Times New Roman"/>
          <w:b/>
          <w:sz w:val="24"/>
          <w:szCs w:val="24"/>
        </w:rPr>
        <w:t>cr</w:t>
      </w:r>
      <w:proofErr w:type="spellEnd"/>
      <w:r w:rsidRPr="005A1A52">
        <w:rPr>
          <w:rFonts w:ascii="Times New Roman" w:hAnsi="Times New Roman" w:cs="Times New Roman"/>
          <w:b/>
          <w:sz w:val="24"/>
          <w:szCs w:val="24"/>
        </w:rPr>
        <w:t>)</w:t>
      </w:r>
    </w:p>
    <w:p w:rsidR="000D5A86" w:rsidRPr="005A1A52" w:rsidRDefault="000D5A86" w:rsidP="005A1A52">
      <w:pPr>
        <w:pStyle w:val="ListParagraph"/>
        <w:numPr>
          <w:ilvl w:val="0"/>
          <w:numId w:val="33"/>
        </w:numPr>
        <w:spacing w:after="0" w:line="240" w:lineRule="auto"/>
        <w:contextualSpacing w:val="0"/>
        <w:rPr>
          <w:rFonts w:ascii="Times New Roman" w:hAnsi="Times New Roman" w:cs="Times New Roman"/>
          <w:b/>
          <w:sz w:val="24"/>
          <w:szCs w:val="24"/>
        </w:rPr>
      </w:pPr>
      <w:r w:rsidRPr="005A1A52">
        <w:rPr>
          <w:rFonts w:ascii="Times New Roman" w:hAnsi="Times New Roman" w:cs="Times New Roman"/>
          <w:b/>
          <w:sz w:val="24"/>
          <w:szCs w:val="24"/>
        </w:rPr>
        <w:t>Mat E 31</w:t>
      </w:r>
      <w:r w:rsidR="005A1A52" w:rsidRPr="005A1A52">
        <w:rPr>
          <w:rFonts w:ascii="Times New Roman" w:hAnsi="Times New Roman" w:cs="Times New Roman"/>
          <w:b/>
          <w:sz w:val="24"/>
          <w:szCs w:val="24"/>
        </w:rPr>
        <w:t>9</w:t>
      </w:r>
      <w:r w:rsidRPr="005A1A52">
        <w:rPr>
          <w:rFonts w:ascii="Times New Roman" w:hAnsi="Times New Roman" w:cs="Times New Roman"/>
          <w:b/>
          <w:sz w:val="24"/>
          <w:szCs w:val="24"/>
        </w:rPr>
        <w:t xml:space="preserve">X (3 </w:t>
      </w:r>
      <w:proofErr w:type="spellStart"/>
      <w:r w:rsidRPr="005A1A52">
        <w:rPr>
          <w:rFonts w:ascii="Times New Roman" w:hAnsi="Times New Roman" w:cs="Times New Roman"/>
          <w:b/>
          <w:sz w:val="24"/>
          <w:szCs w:val="24"/>
        </w:rPr>
        <w:t>cr</w:t>
      </w:r>
      <w:proofErr w:type="spellEnd"/>
      <w:r w:rsidRPr="005A1A52">
        <w:rPr>
          <w:rFonts w:ascii="Times New Roman" w:hAnsi="Times New Roman" w:cs="Times New Roman"/>
          <w:b/>
          <w:sz w:val="24"/>
          <w:szCs w:val="24"/>
        </w:rPr>
        <w:t xml:space="preserve">) + technical elective (3 </w:t>
      </w:r>
      <w:proofErr w:type="spellStart"/>
      <w:r w:rsidRPr="005A1A52">
        <w:rPr>
          <w:rFonts w:ascii="Times New Roman" w:hAnsi="Times New Roman" w:cs="Times New Roman"/>
          <w:b/>
          <w:sz w:val="24"/>
          <w:szCs w:val="24"/>
        </w:rPr>
        <w:t>cr</w:t>
      </w:r>
      <w:proofErr w:type="spellEnd"/>
      <w:r w:rsidRPr="005A1A52">
        <w:rPr>
          <w:rFonts w:ascii="Times New Roman" w:hAnsi="Times New Roman" w:cs="Times New Roman"/>
          <w:b/>
          <w:sz w:val="24"/>
          <w:szCs w:val="24"/>
        </w:rPr>
        <w:t>)</w:t>
      </w:r>
    </w:p>
    <w:p w:rsidR="000D5A86" w:rsidRPr="005A1A52" w:rsidRDefault="000D5A86" w:rsidP="005A1A52">
      <w:pPr>
        <w:pStyle w:val="ListParagraph"/>
        <w:numPr>
          <w:ilvl w:val="0"/>
          <w:numId w:val="33"/>
        </w:numPr>
        <w:spacing w:after="0" w:line="240" w:lineRule="auto"/>
        <w:contextualSpacing w:val="0"/>
        <w:rPr>
          <w:rFonts w:ascii="Times New Roman" w:hAnsi="Times New Roman" w:cs="Times New Roman"/>
          <w:b/>
          <w:color w:val="FF0000"/>
          <w:sz w:val="24"/>
          <w:szCs w:val="24"/>
        </w:rPr>
      </w:pPr>
      <w:r w:rsidRPr="005A1A52">
        <w:rPr>
          <w:rFonts w:ascii="Times New Roman" w:hAnsi="Times New Roman" w:cs="Times New Roman"/>
          <w:b/>
          <w:color w:val="FF0000"/>
          <w:sz w:val="24"/>
          <w:szCs w:val="24"/>
          <w:u w:val="single"/>
        </w:rPr>
        <w:t>Important note</w:t>
      </w:r>
      <w:r w:rsidRPr="005A1A52">
        <w:rPr>
          <w:rFonts w:ascii="Times New Roman" w:hAnsi="Times New Roman" w:cs="Times New Roman"/>
          <w:b/>
          <w:color w:val="FF0000"/>
          <w:sz w:val="24"/>
          <w:szCs w:val="24"/>
        </w:rPr>
        <w:t>: Only one of Mat E 31</w:t>
      </w:r>
      <w:r w:rsidR="005A1A52" w:rsidRPr="005A1A52">
        <w:rPr>
          <w:rFonts w:ascii="Times New Roman" w:hAnsi="Times New Roman" w:cs="Times New Roman"/>
          <w:b/>
          <w:color w:val="FF0000"/>
          <w:sz w:val="24"/>
          <w:szCs w:val="24"/>
        </w:rPr>
        <w:t>9</w:t>
      </w:r>
      <w:r w:rsidRPr="005A1A52">
        <w:rPr>
          <w:rFonts w:ascii="Times New Roman" w:hAnsi="Times New Roman" w:cs="Times New Roman"/>
          <w:b/>
          <w:color w:val="FF0000"/>
          <w:sz w:val="24"/>
          <w:szCs w:val="24"/>
        </w:rPr>
        <w:t xml:space="preserve">X or (EM 274 + EM 324) </w:t>
      </w:r>
      <w:proofErr w:type="gramStart"/>
      <w:r w:rsidRPr="005A1A52">
        <w:rPr>
          <w:rFonts w:ascii="Times New Roman" w:hAnsi="Times New Roman" w:cs="Times New Roman"/>
          <w:b/>
          <w:color w:val="FF0000"/>
          <w:sz w:val="24"/>
          <w:szCs w:val="24"/>
        </w:rPr>
        <w:t>may be used</w:t>
      </w:r>
      <w:proofErr w:type="gramEnd"/>
      <w:r w:rsidRPr="005A1A52">
        <w:rPr>
          <w:rFonts w:ascii="Times New Roman" w:hAnsi="Times New Roman" w:cs="Times New Roman"/>
          <w:b/>
          <w:color w:val="FF0000"/>
          <w:sz w:val="24"/>
          <w:szCs w:val="24"/>
        </w:rPr>
        <w:t xml:space="preserve"> toward graduation requirements. </w:t>
      </w:r>
    </w:p>
    <w:p w:rsidR="000D5A86" w:rsidRPr="005A1A52" w:rsidRDefault="000D5A86" w:rsidP="000D5A86">
      <w:pPr>
        <w:rPr>
          <w:rFonts w:ascii="Times New Roman" w:hAnsi="Times New Roman" w:cs="Times New Roman"/>
          <w:b/>
          <w:sz w:val="24"/>
          <w:szCs w:val="24"/>
        </w:rPr>
      </w:pPr>
    </w:p>
    <w:p w:rsidR="00336889" w:rsidRDefault="00336889" w:rsidP="00A947C8">
      <w:pPr>
        <w:rPr>
          <w:rFonts w:ascii="Times New Roman" w:hAnsi="Times New Roman" w:cs="Times New Roman"/>
          <w:b/>
          <w:sz w:val="24"/>
          <w:szCs w:val="24"/>
          <w:u w:val="single"/>
        </w:rPr>
      </w:pPr>
    </w:p>
    <w:p w:rsidR="00A947C8" w:rsidRPr="00DF3657" w:rsidRDefault="00A947C8" w:rsidP="00A947C8">
      <w:pPr>
        <w:rPr>
          <w:rFonts w:ascii="Times New Roman" w:hAnsi="Times New Roman" w:cs="Times New Roman"/>
          <w:b/>
          <w:sz w:val="24"/>
          <w:szCs w:val="24"/>
          <w:u w:val="single"/>
        </w:rPr>
      </w:pPr>
      <w:r w:rsidRPr="00DF3657">
        <w:rPr>
          <w:rFonts w:ascii="Times New Roman" w:hAnsi="Times New Roman" w:cs="Times New Roman"/>
          <w:b/>
          <w:sz w:val="24"/>
          <w:szCs w:val="24"/>
          <w:u w:val="single"/>
        </w:rPr>
        <w:lastRenderedPageBreak/>
        <w:t>III.</w:t>
      </w:r>
      <w:r w:rsidR="00EF009C">
        <w:rPr>
          <w:rFonts w:ascii="Times New Roman" w:hAnsi="Times New Roman" w:cs="Times New Roman"/>
          <w:b/>
          <w:sz w:val="24"/>
          <w:szCs w:val="24"/>
          <w:u w:val="single"/>
        </w:rPr>
        <w:t>I</w:t>
      </w:r>
      <w:r w:rsidRPr="00DF3657">
        <w:rPr>
          <w:rFonts w:ascii="Times New Roman" w:hAnsi="Times New Roman" w:cs="Times New Roman"/>
          <w:b/>
          <w:sz w:val="24"/>
          <w:szCs w:val="24"/>
          <w:u w:val="single"/>
        </w:rPr>
        <w:t>. Pass/ Not Pass Grading</w:t>
      </w:r>
    </w:p>
    <w:p w:rsid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Students may take up to nine credits of general education or free electives on a pass/not pass basis, meaning that only a P (pass</w:t>
      </w:r>
      <w:r w:rsidR="00452DC3">
        <w:rPr>
          <w:rFonts w:ascii="Times New Roman" w:hAnsi="Times New Roman" w:cs="Times New Roman"/>
          <w:sz w:val="24"/>
          <w:szCs w:val="24"/>
        </w:rPr>
        <w:t xml:space="preserve"> – earned grade of D- or better</w:t>
      </w:r>
      <w:r w:rsidRPr="00A947C8">
        <w:rPr>
          <w:rFonts w:ascii="Times New Roman" w:hAnsi="Times New Roman" w:cs="Times New Roman"/>
          <w:sz w:val="24"/>
          <w:szCs w:val="24"/>
        </w:rPr>
        <w:t>) or NP (not pass</w:t>
      </w:r>
      <w:r w:rsidR="00452DC3">
        <w:rPr>
          <w:rFonts w:ascii="Times New Roman" w:hAnsi="Times New Roman" w:cs="Times New Roman"/>
          <w:sz w:val="24"/>
          <w:szCs w:val="24"/>
        </w:rPr>
        <w:t xml:space="preserve"> – earned grade of F</w:t>
      </w:r>
      <w:r w:rsidRPr="00A947C8">
        <w:rPr>
          <w:rFonts w:ascii="Times New Roman" w:hAnsi="Times New Roman" w:cs="Times New Roman"/>
          <w:sz w:val="24"/>
          <w:szCs w:val="24"/>
        </w:rPr>
        <w:t xml:space="preserve">) will be recorded as their final grade in the course. However, those courses meeting U.S. Diversity and International Perspectives requirements or the technical communication requirement </w:t>
      </w:r>
      <w:proofErr w:type="gramStart"/>
      <w:r w:rsidRPr="00A947C8">
        <w:rPr>
          <w:rFonts w:ascii="Times New Roman" w:hAnsi="Times New Roman" w:cs="Times New Roman"/>
          <w:sz w:val="24"/>
          <w:szCs w:val="24"/>
        </w:rPr>
        <w:t>may NOT be taken</w:t>
      </w:r>
      <w:proofErr w:type="gramEnd"/>
      <w:r w:rsidRPr="00A947C8">
        <w:rPr>
          <w:rFonts w:ascii="Times New Roman" w:hAnsi="Times New Roman" w:cs="Times New Roman"/>
          <w:sz w:val="24"/>
          <w:szCs w:val="24"/>
        </w:rPr>
        <w:t xml:space="preserve"> P/NP. The purpose of P/NP grading is to encourage students to take more challenging courses than their usual program of study requires. </w:t>
      </w:r>
      <w:r w:rsidR="00452DC3">
        <w:rPr>
          <w:rFonts w:ascii="Times New Roman" w:hAnsi="Times New Roman" w:cs="Times New Roman"/>
          <w:sz w:val="24"/>
          <w:szCs w:val="24"/>
        </w:rPr>
        <w:t xml:space="preserve">You may not be on academic probation to take a course P/NP. </w:t>
      </w:r>
      <w:r w:rsidRPr="00A947C8">
        <w:rPr>
          <w:rFonts w:ascii="Times New Roman" w:hAnsi="Times New Roman" w:cs="Times New Roman"/>
          <w:sz w:val="24"/>
          <w:szCs w:val="24"/>
        </w:rPr>
        <w:t>If interested, students should discuss this option with their adviser.</w:t>
      </w:r>
    </w:p>
    <w:p w:rsidR="00336889" w:rsidRDefault="00336889" w:rsidP="00A947C8">
      <w:pPr>
        <w:rPr>
          <w:rFonts w:ascii="Times New Roman" w:hAnsi="Times New Roman" w:cs="Times New Roman"/>
          <w:b/>
          <w:sz w:val="24"/>
          <w:szCs w:val="24"/>
          <w:u w:val="single"/>
        </w:rPr>
      </w:pPr>
    </w:p>
    <w:p w:rsidR="00A947C8" w:rsidRPr="00DF3657" w:rsidRDefault="00A947C8" w:rsidP="00A947C8">
      <w:pPr>
        <w:rPr>
          <w:rFonts w:ascii="Times New Roman" w:hAnsi="Times New Roman" w:cs="Times New Roman"/>
          <w:b/>
          <w:sz w:val="24"/>
          <w:szCs w:val="24"/>
          <w:u w:val="single"/>
        </w:rPr>
      </w:pPr>
      <w:r w:rsidRPr="00DF3657">
        <w:rPr>
          <w:rFonts w:ascii="Times New Roman" w:hAnsi="Times New Roman" w:cs="Times New Roman"/>
          <w:b/>
          <w:sz w:val="24"/>
          <w:szCs w:val="24"/>
          <w:u w:val="single"/>
        </w:rPr>
        <w:t>III.</w:t>
      </w:r>
      <w:r w:rsidR="00EF009C">
        <w:rPr>
          <w:rFonts w:ascii="Times New Roman" w:hAnsi="Times New Roman" w:cs="Times New Roman"/>
          <w:b/>
          <w:sz w:val="24"/>
          <w:szCs w:val="24"/>
          <w:u w:val="single"/>
        </w:rPr>
        <w:t>J</w:t>
      </w:r>
      <w:r w:rsidRPr="00DF3657">
        <w:rPr>
          <w:rFonts w:ascii="Times New Roman" w:hAnsi="Times New Roman" w:cs="Times New Roman"/>
          <w:b/>
          <w:sz w:val="24"/>
          <w:szCs w:val="24"/>
          <w:u w:val="single"/>
        </w:rPr>
        <w:t xml:space="preserve">. Scholarships </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The Department maintains an outstanding scholarship program for its undergraduate students. </w:t>
      </w:r>
      <w:proofErr w:type="gramStart"/>
      <w:r w:rsidRPr="00A947C8">
        <w:rPr>
          <w:rFonts w:ascii="Times New Roman" w:hAnsi="Times New Roman" w:cs="Times New Roman"/>
          <w:sz w:val="24"/>
          <w:szCs w:val="24"/>
        </w:rPr>
        <w:t>Also</w:t>
      </w:r>
      <w:proofErr w:type="gramEnd"/>
      <w:r w:rsidRPr="00A947C8">
        <w:rPr>
          <w:rFonts w:ascii="Times New Roman" w:hAnsi="Times New Roman" w:cs="Times New Roman"/>
          <w:sz w:val="24"/>
          <w:szCs w:val="24"/>
        </w:rPr>
        <w:t xml:space="preserve">, many general scholarships open to students in all disciplines of the College of Engineering are available to students in our department. In recent years, Mat E students have received scholarships ranging from $250-$7500. </w:t>
      </w:r>
    </w:p>
    <w:p w:rsidR="00F52521"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To apply for any of the scholarships offered by the MSE Department or the College of Engineering, a student </w:t>
      </w:r>
      <w:r w:rsidRPr="00DF3657">
        <w:rPr>
          <w:rFonts w:ascii="Times New Roman" w:hAnsi="Times New Roman" w:cs="Times New Roman"/>
          <w:b/>
          <w:sz w:val="24"/>
          <w:szCs w:val="24"/>
          <w:u w:val="single"/>
        </w:rPr>
        <w:t>MUST</w:t>
      </w:r>
      <w:r w:rsidRPr="00A947C8">
        <w:rPr>
          <w:rFonts w:ascii="Times New Roman" w:hAnsi="Times New Roman" w:cs="Times New Roman"/>
          <w:sz w:val="24"/>
          <w:szCs w:val="24"/>
        </w:rPr>
        <w:t xml:space="preserve"> complete the College of Engineering scholarship application, which is available online (</w:t>
      </w:r>
      <w:hyperlink r:id="rId19" w:history="1">
        <w:r w:rsidR="00DF3657" w:rsidRPr="00D12328">
          <w:rPr>
            <w:rStyle w:val="Hyperlink"/>
            <w:rFonts w:ascii="Times New Roman" w:hAnsi="Times New Roman" w:cs="Times New Roman"/>
            <w:sz w:val="24"/>
            <w:szCs w:val="24"/>
          </w:rPr>
          <w:t>http://www.engineering.iastate.edu/scholarships/current-students/</w:t>
        </w:r>
      </w:hyperlink>
      <w:r w:rsidRPr="00A947C8">
        <w:rPr>
          <w:rFonts w:ascii="Times New Roman" w:hAnsi="Times New Roman" w:cs="Times New Roman"/>
          <w:sz w:val="24"/>
          <w:szCs w:val="24"/>
        </w:rPr>
        <w:t xml:space="preserve">). </w:t>
      </w:r>
      <w:r w:rsidRPr="00DF3657">
        <w:rPr>
          <w:rFonts w:ascii="Times New Roman" w:hAnsi="Times New Roman" w:cs="Times New Roman"/>
          <w:b/>
          <w:sz w:val="24"/>
          <w:szCs w:val="24"/>
        </w:rPr>
        <w:t xml:space="preserve">The deadline to submit scholarship applications is around February </w:t>
      </w:r>
      <w:proofErr w:type="gramStart"/>
      <w:r w:rsidRPr="00DF3657">
        <w:rPr>
          <w:rFonts w:ascii="Times New Roman" w:hAnsi="Times New Roman" w:cs="Times New Roman"/>
          <w:b/>
          <w:sz w:val="24"/>
          <w:szCs w:val="24"/>
        </w:rPr>
        <w:t>1st</w:t>
      </w:r>
      <w:proofErr w:type="gramEnd"/>
      <w:r w:rsidRPr="00DF3657">
        <w:rPr>
          <w:rFonts w:ascii="Times New Roman" w:hAnsi="Times New Roman" w:cs="Times New Roman"/>
          <w:b/>
          <w:sz w:val="24"/>
          <w:szCs w:val="24"/>
        </w:rPr>
        <w:t xml:space="preserve"> each year.</w:t>
      </w:r>
      <w:r w:rsidRPr="00A947C8">
        <w:rPr>
          <w:rFonts w:ascii="Times New Roman" w:hAnsi="Times New Roman" w:cs="Times New Roman"/>
          <w:sz w:val="24"/>
          <w:szCs w:val="24"/>
        </w:rPr>
        <w:t xml:space="preserve"> </w:t>
      </w:r>
    </w:p>
    <w:p w:rsidR="00F924A7" w:rsidRDefault="00F924A7" w:rsidP="00A947C8">
      <w:pPr>
        <w:rPr>
          <w:rFonts w:ascii="Times New Roman" w:hAnsi="Times New Roman" w:cs="Times New Roman"/>
          <w:sz w:val="24"/>
          <w:szCs w:val="24"/>
        </w:rPr>
      </w:pPr>
    </w:p>
    <w:p w:rsidR="00A947C8" w:rsidRPr="00DF3657" w:rsidRDefault="00A947C8" w:rsidP="00A947C8">
      <w:pPr>
        <w:rPr>
          <w:rFonts w:ascii="Times New Roman" w:hAnsi="Times New Roman" w:cs="Times New Roman"/>
          <w:b/>
          <w:sz w:val="24"/>
          <w:szCs w:val="24"/>
          <w:u w:val="single"/>
        </w:rPr>
      </w:pPr>
      <w:r w:rsidRPr="00DF3657">
        <w:rPr>
          <w:rFonts w:ascii="Times New Roman" w:hAnsi="Times New Roman" w:cs="Times New Roman"/>
          <w:b/>
          <w:sz w:val="24"/>
          <w:szCs w:val="24"/>
          <w:u w:val="single"/>
        </w:rPr>
        <w:t>III.</w:t>
      </w:r>
      <w:r w:rsidR="00EF009C">
        <w:rPr>
          <w:rFonts w:ascii="Times New Roman" w:hAnsi="Times New Roman" w:cs="Times New Roman"/>
          <w:b/>
          <w:sz w:val="24"/>
          <w:szCs w:val="24"/>
          <w:u w:val="single"/>
        </w:rPr>
        <w:t>K</w:t>
      </w:r>
      <w:r w:rsidRPr="00DF3657">
        <w:rPr>
          <w:rFonts w:ascii="Times New Roman" w:hAnsi="Times New Roman" w:cs="Times New Roman"/>
          <w:b/>
          <w:sz w:val="24"/>
          <w:szCs w:val="24"/>
          <w:u w:val="single"/>
        </w:rPr>
        <w:t xml:space="preserve">. Student Organizations </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One of the best ways to get engaged in materials engineering is to become an active member of one or more of MSE’s outstanding student organizations.  You will get to know your peers, network with faculty and industry professionals, and have the chance to develop your leadership skills.  Current student officers of the groups listed below </w:t>
      </w:r>
      <w:proofErr w:type="gramStart"/>
      <w:r w:rsidRPr="00A947C8">
        <w:rPr>
          <w:rFonts w:ascii="Times New Roman" w:hAnsi="Times New Roman" w:cs="Times New Roman"/>
          <w:sz w:val="24"/>
          <w:szCs w:val="24"/>
        </w:rPr>
        <w:t>can be found</w:t>
      </w:r>
      <w:proofErr w:type="gramEnd"/>
      <w:r w:rsidRPr="00A947C8">
        <w:rPr>
          <w:rFonts w:ascii="Times New Roman" w:hAnsi="Times New Roman" w:cs="Times New Roman"/>
          <w:sz w:val="24"/>
          <w:szCs w:val="24"/>
        </w:rPr>
        <w:t xml:space="preserve"> in Appendix G.</w:t>
      </w:r>
    </w:p>
    <w:p w:rsidR="00A947C8" w:rsidRPr="00A947C8" w:rsidRDefault="00A947C8" w:rsidP="00A947C8">
      <w:pPr>
        <w:rPr>
          <w:rFonts w:ascii="Times New Roman" w:hAnsi="Times New Roman" w:cs="Times New Roman"/>
          <w:sz w:val="24"/>
          <w:szCs w:val="24"/>
        </w:rPr>
      </w:pPr>
      <w:r w:rsidRPr="00DF3657">
        <w:rPr>
          <w:rFonts w:ascii="Times New Roman" w:hAnsi="Times New Roman" w:cs="Times New Roman"/>
          <w:b/>
          <w:sz w:val="24"/>
          <w:szCs w:val="24"/>
        </w:rPr>
        <w:t>Material Advantage (MA)</w:t>
      </w:r>
      <w:r w:rsidRPr="00A947C8">
        <w:rPr>
          <w:rFonts w:ascii="Times New Roman" w:hAnsi="Times New Roman" w:cs="Times New Roman"/>
          <w:sz w:val="24"/>
          <w:szCs w:val="24"/>
        </w:rPr>
        <w:t xml:space="preserve"> – a student chapter of three professional Materials Science &amp; Engineering societies:  American Society of Materials (ASM), The Materials Society (TMS), and the American Ceramic Society (</w:t>
      </w:r>
      <w:proofErr w:type="spellStart"/>
      <w:r w:rsidRPr="00A947C8">
        <w:rPr>
          <w:rFonts w:ascii="Times New Roman" w:hAnsi="Times New Roman" w:cs="Times New Roman"/>
          <w:sz w:val="24"/>
          <w:szCs w:val="24"/>
        </w:rPr>
        <w:t>ACerS</w:t>
      </w:r>
      <w:proofErr w:type="spellEnd"/>
      <w:r w:rsidRPr="00A947C8">
        <w:rPr>
          <w:rFonts w:ascii="Times New Roman" w:hAnsi="Times New Roman" w:cs="Times New Roman"/>
          <w:sz w:val="24"/>
          <w:szCs w:val="24"/>
        </w:rPr>
        <w:t xml:space="preserve">).  ISU’s chapter </w:t>
      </w:r>
      <w:proofErr w:type="gramStart"/>
      <w:r w:rsidRPr="00A947C8">
        <w:rPr>
          <w:rFonts w:ascii="Times New Roman" w:hAnsi="Times New Roman" w:cs="Times New Roman"/>
          <w:sz w:val="24"/>
          <w:szCs w:val="24"/>
        </w:rPr>
        <w:t>has been named</w:t>
      </w:r>
      <w:proofErr w:type="gramEnd"/>
      <w:r w:rsidRPr="00A947C8">
        <w:rPr>
          <w:rFonts w:ascii="Times New Roman" w:hAnsi="Times New Roman" w:cs="Times New Roman"/>
          <w:sz w:val="24"/>
          <w:szCs w:val="24"/>
        </w:rPr>
        <w:t xml:space="preserve"> “Most Outstanding Chapter in the Nation” </w:t>
      </w:r>
      <w:r w:rsidR="00F52521">
        <w:rPr>
          <w:rFonts w:ascii="Times New Roman" w:hAnsi="Times New Roman" w:cs="Times New Roman"/>
          <w:sz w:val="24"/>
          <w:szCs w:val="24"/>
        </w:rPr>
        <w:t>1</w:t>
      </w:r>
      <w:r w:rsidR="00F924A7">
        <w:rPr>
          <w:rFonts w:ascii="Times New Roman" w:hAnsi="Times New Roman" w:cs="Times New Roman"/>
          <w:sz w:val="24"/>
          <w:szCs w:val="24"/>
        </w:rPr>
        <w:t>1</w:t>
      </w:r>
      <w:r w:rsidR="00F52521">
        <w:rPr>
          <w:rFonts w:ascii="Times New Roman" w:hAnsi="Times New Roman" w:cs="Times New Roman"/>
          <w:sz w:val="24"/>
          <w:szCs w:val="24"/>
        </w:rPr>
        <w:t xml:space="preserve"> times in the past 15 </w:t>
      </w:r>
      <w:r w:rsidRPr="00A947C8">
        <w:rPr>
          <w:rFonts w:ascii="Times New Roman" w:hAnsi="Times New Roman" w:cs="Times New Roman"/>
          <w:sz w:val="24"/>
          <w:szCs w:val="24"/>
        </w:rPr>
        <w:t xml:space="preserve">years!  Students are actively involved in K-12 outreach, community service, professional development, and networking with research and industry experts.  For additional information, visit </w:t>
      </w:r>
      <w:hyperlink r:id="rId20" w:history="1">
        <w:r w:rsidR="00F52521" w:rsidRPr="00D41250">
          <w:rPr>
            <w:rStyle w:val="Hyperlink"/>
            <w:rFonts w:ascii="Times New Roman" w:hAnsi="Times New Roman" w:cs="Times New Roman"/>
            <w:sz w:val="24"/>
            <w:szCs w:val="24"/>
          </w:rPr>
          <w:t>http://materialadvantage.org/</w:t>
        </w:r>
      </w:hyperlink>
      <w:r w:rsidR="00F52521">
        <w:rPr>
          <w:rFonts w:ascii="Times New Roman" w:hAnsi="Times New Roman" w:cs="Times New Roman"/>
          <w:sz w:val="24"/>
          <w:szCs w:val="24"/>
        </w:rPr>
        <w:t xml:space="preserve"> </w:t>
      </w:r>
      <w:r w:rsidRPr="00A947C8">
        <w:rPr>
          <w:rFonts w:ascii="Times New Roman" w:hAnsi="Times New Roman" w:cs="Times New Roman"/>
          <w:sz w:val="24"/>
          <w:szCs w:val="24"/>
        </w:rPr>
        <w:t>or contact a member of the current student executive board (Appendix G).</w:t>
      </w:r>
    </w:p>
    <w:p w:rsidR="00A947C8" w:rsidRDefault="00A947C8" w:rsidP="00A947C8">
      <w:pPr>
        <w:rPr>
          <w:rFonts w:ascii="Times New Roman" w:hAnsi="Times New Roman" w:cs="Times New Roman"/>
          <w:sz w:val="24"/>
          <w:szCs w:val="24"/>
        </w:rPr>
      </w:pPr>
      <w:r w:rsidRPr="00DF3657">
        <w:rPr>
          <w:rFonts w:ascii="Times New Roman" w:hAnsi="Times New Roman" w:cs="Times New Roman"/>
          <w:b/>
          <w:sz w:val="24"/>
          <w:szCs w:val="24"/>
        </w:rPr>
        <w:t>Gaffer's Guild</w:t>
      </w:r>
      <w:r w:rsidRPr="00A947C8">
        <w:rPr>
          <w:rFonts w:ascii="Times New Roman" w:hAnsi="Times New Roman" w:cs="Times New Roman"/>
          <w:sz w:val="24"/>
          <w:szCs w:val="24"/>
        </w:rPr>
        <w:t xml:space="preserve"> –</w:t>
      </w:r>
      <w:r w:rsidR="00336889">
        <w:rPr>
          <w:rFonts w:ascii="Times New Roman" w:hAnsi="Times New Roman" w:cs="Times New Roman"/>
          <w:sz w:val="24"/>
          <w:szCs w:val="24"/>
        </w:rPr>
        <w:t xml:space="preserve"> </w:t>
      </w:r>
      <w:r w:rsidRPr="00A947C8">
        <w:rPr>
          <w:rFonts w:ascii="Times New Roman" w:hAnsi="Times New Roman" w:cs="Times New Roman"/>
          <w:sz w:val="24"/>
          <w:szCs w:val="24"/>
        </w:rPr>
        <w:t xml:space="preserve">an artistic glass blowing club with membership open to all ISU students and members of the Ames community. The group provides training to members each semester, but participation is limited depending on availability of instructors and studio time.  For additional information, visit </w:t>
      </w:r>
      <w:hyperlink r:id="rId21" w:history="1">
        <w:r w:rsidR="00F52521" w:rsidRPr="00D41250">
          <w:rPr>
            <w:rStyle w:val="Hyperlink"/>
            <w:rFonts w:ascii="Times New Roman" w:hAnsi="Times New Roman" w:cs="Times New Roman"/>
            <w:sz w:val="24"/>
            <w:szCs w:val="24"/>
          </w:rPr>
          <w:t>http://gaffer.stuorg.iastate.edu/</w:t>
        </w:r>
      </w:hyperlink>
      <w:r w:rsidR="00F52521">
        <w:rPr>
          <w:rFonts w:ascii="Times New Roman" w:hAnsi="Times New Roman" w:cs="Times New Roman"/>
          <w:sz w:val="24"/>
          <w:szCs w:val="24"/>
        </w:rPr>
        <w:t xml:space="preserve"> </w:t>
      </w:r>
      <w:r w:rsidRPr="00A947C8">
        <w:rPr>
          <w:rFonts w:ascii="Times New Roman" w:hAnsi="Times New Roman" w:cs="Times New Roman"/>
          <w:sz w:val="24"/>
          <w:szCs w:val="24"/>
        </w:rPr>
        <w:t>or contact a member of the current student exe</w:t>
      </w:r>
      <w:r w:rsidR="006026C8">
        <w:rPr>
          <w:rFonts w:ascii="Times New Roman" w:hAnsi="Times New Roman" w:cs="Times New Roman"/>
          <w:sz w:val="24"/>
          <w:szCs w:val="24"/>
        </w:rPr>
        <w:t>cutive board.</w:t>
      </w:r>
    </w:p>
    <w:p w:rsidR="00C6617B" w:rsidRPr="00453CB9" w:rsidRDefault="006026C8" w:rsidP="00C6617B">
      <w:pPr>
        <w:rPr>
          <w:rFonts w:ascii="Times New Roman" w:eastAsia="Times New Roman" w:hAnsi="Times New Roman" w:cs="Times New Roman"/>
          <w:sz w:val="24"/>
          <w:szCs w:val="24"/>
        </w:rPr>
      </w:pPr>
      <w:proofErr w:type="spellStart"/>
      <w:r w:rsidRPr="00453CB9">
        <w:rPr>
          <w:rFonts w:ascii="Times New Roman" w:hAnsi="Times New Roman" w:cs="Times New Roman"/>
          <w:b/>
          <w:sz w:val="24"/>
          <w:szCs w:val="24"/>
        </w:rPr>
        <w:lastRenderedPageBreak/>
        <w:t>Metallurgica</w:t>
      </w:r>
      <w:proofErr w:type="spellEnd"/>
      <w:r w:rsidRPr="00453CB9">
        <w:rPr>
          <w:rFonts w:ascii="Times New Roman" w:hAnsi="Times New Roman" w:cs="Times New Roman"/>
          <w:sz w:val="24"/>
          <w:szCs w:val="24"/>
        </w:rPr>
        <w:t xml:space="preserve"> -</w:t>
      </w:r>
      <w:r w:rsidR="00C6617B" w:rsidRPr="00453CB9">
        <w:rPr>
          <w:rFonts w:ascii="Times New Roman" w:hAnsi="Times New Roman" w:cs="Times New Roman"/>
          <w:sz w:val="24"/>
          <w:szCs w:val="24"/>
        </w:rPr>
        <w:t xml:space="preserve"> </w:t>
      </w:r>
      <w:r w:rsidR="00C6617B" w:rsidRPr="00453CB9">
        <w:rPr>
          <w:rFonts w:ascii="Times New Roman" w:eastAsia="Times New Roman" w:hAnsi="Times New Roman" w:cs="Times New Roman"/>
          <w:sz w:val="24"/>
          <w:szCs w:val="24"/>
        </w:rPr>
        <w:t xml:space="preserve">an organization for students interested in the science and engineering of metals. It seeks to provide practical and hands-on opportunities for students, including competitions sponsored by the professional societies, tours of various facilities, and other experiences provided through university connections.  It is a new organization, and in its inaugural year, students competed in the TMS “Blade </w:t>
      </w:r>
      <w:proofErr w:type="spellStart"/>
      <w:r w:rsidR="00C6617B" w:rsidRPr="00453CB9">
        <w:rPr>
          <w:rFonts w:ascii="Times New Roman" w:eastAsia="Times New Roman" w:hAnsi="Times New Roman" w:cs="Times New Roman"/>
          <w:sz w:val="24"/>
          <w:szCs w:val="24"/>
        </w:rPr>
        <w:t>smithing</w:t>
      </w:r>
      <w:proofErr w:type="spellEnd"/>
      <w:r w:rsidR="00C6617B" w:rsidRPr="00453CB9">
        <w:rPr>
          <w:rFonts w:ascii="Times New Roman" w:eastAsia="Times New Roman" w:hAnsi="Times New Roman" w:cs="Times New Roman"/>
          <w:sz w:val="24"/>
          <w:szCs w:val="24"/>
        </w:rPr>
        <w:t>” competition, and are currently working towards competing in a metallographic competition as well. New opportunities abound!  </w:t>
      </w:r>
    </w:p>
    <w:p w:rsidR="006026C8" w:rsidRPr="00A947C8" w:rsidRDefault="006026C8" w:rsidP="00A947C8">
      <w:pPr>
        <w:rPr>
          <w:rFonts w:ascii="Times New Roman" w:hAnsi="Times New Roman" w:cs="Times New Roman"/>
          <w:sz w:val="24"/>
          <w:szCs w:val="24"/>
        </w:rPr>
      </w:pPr>
      <w:r>
        <w:rPr>
          <w:rFonts w:ascii="Times New Roman" w:hAnsi="Times New Roman" w:cs="Times New Roman"/>
          <w:sz w:val="24"/>
          <w:szCs w:val="24"/>
        </w:rPr>
        <w:t xml:space="preserve"> </w:t>
      </w:r>
    </w:p>
    <w:p w:rsidR="00DF3657" w:rsidRDefault="00DF3657">
      <w:pPr>
        <w:rPr>
          <w:rFonts w:ascii="Times New Roman" w:hAnsi="Times New Roman" w:cs="Times New Roman"/>
          <w:sz w:val="24"/>
          <w:szCs w:val="24"/>
        </w:rPr>
      </w:pPr>
      <w:r>
        <w:rPr>
          <w:rFonts w:ascii="Times New Roman" w:hAnsi="Times New Roman" w:cs="Times New Roman"/>
          <w:sz w:val="24"/>
          <w:szCs w:val="24"/>
        </w:rPr>
        <w:br w:type="page"/>
      </w:r>
    </w:p>
    <w:p w:rsidR="00A947C8" w:rsidRPr="00DF3657" w:rsidRDefault="00A947C8" w:rsidP="00A947C8">
      <w:pPr>
        <w:rPr>
          <w:rFonts w:ascii="Times New Roman" w:hAnsi="Times New Roman" w:cs="Times New Roman"/>
          <w:b/>
          <w:sz w:val="24"/>
          <w:szCs w:val="24"/>
          <w:u w:val="single"/>
        </w:rPr>
      </w:pPr>
      <w:r w:rsidRPr="00DF3657">
        <w:rPr>
          <w:rFonts w:ascii="Times New Roman" w:hAnsi="Times New Roman" w:cs="Times New Roman"/>
          <w:b/>
          <w:sz w:val="24"/>
          <w:szCs w:val="24"/>
          <w:u w:val="single"/>
        </w:rPr>
        <w:lastRenderedPageBreak/>
        <w:t>III.</w:t>
      </w:r>
      <w:r w:rsidR="00EF009C">
        <w:rPr>
          <w:rFonts w:ascii="Times New Roman" w:hAnsi="Times New Roman" w:cs="Times New Roman"/>
          <w:b/>
          <w:sz w:val="24"/>
          <w:szCs w:val="24"/>
          <w:u w:val="single"/>
        </w:rPr>
        <w:t>L</w:t>
      </w:r>
      <w:r w:rsidRPr="00DF3657">
        <w:rPr>
          <w:rFonts w:ascii="Times New Roman" w:hAnsi="Times New Roman" w:cs="Times New Roman"/>
          <w:b/>
          <w:sz w:val="24"/>
          <w:szCs w:val="24"/>
          <w:u w:val="single"/>
        </w:rPr>
        <w:t>. Concurrent BS/</w:t>
      </w:r>
      <w:r w:rsidR="00452DC3">
        <w:rPr>
          <w:rFonts w:ascii="Times New Roman" w:hAnsi="Times New Roman" w:cs="Times New Roman"/>
          <w:b/>
          <w:sz w:val="24"/>
          <w:szCs w:val="24"/>
          <w:u w:val="single"/>
        </w:rPr>
        <w:t>MS</w:t>
      </w:r>
      <w:r w:rsidRPr="00DF3657">
        <w:rPr>
          <w:rFonts w:ascii="Times New Roman" w:hAnsi="Times New Roman" w:cs="Times New Roman"/>
          <w:b/>
          <w:sz w:val="24"/>
          <w:szCs w:val="24"/>
          <w:u w:val="single"/>
        </w:rPr>
        <w:t xml:space="preserve"> Program Application Guidelines </w:t>
      </w:r>
    </w:p>
    <w:p w:rsidR="00A947C8" w:rsidRPr="00DF3657" w:rsidRDefault="00A947C8" w:rsidP="00A947C8">
      <w:pPr>
        <w:rPr>
          <w:rFonts w:ascii="Times New Roman" w:hAnsi="Times New Roman" w:cs="Times New Roman"/>
          <w:b/>
          <w:i/>
          <w:sz w:val="24"/>
          <w:szCs w:val="24"/>
        </w:rPr>
      </w:pPr>
      <w:r w:rsidRPr="00DF3657">
        <w:rPr>
          <w:rFonts w:ascii="Times New Roman" w:hAnsi="Times New Roman" w:cs="Times New Roman"/>
          <w:b/>
          <w:i/>
          <w:sz w:val="24"/>
          <w:szCs w:val="24"/>
        </w:rPr>
        <w:t>Overview</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The following information provides details of the MSE Department’s concurrent BS/</w:t>
      </w:r>
      <w:r w:rsidR="00452DC3">
        <w:rPr>
          <w:rFonts w:ascii="Times New Roman" w:hAnsi="Times New Roman" w:cs="Times New Roman"/>
          <w:sz w:val="24"/>
          <w:szCs w:val="24"/>
        </w:rPr>
        <w:t>MS</w:t>
      </w:r>
      <w:r w:rsidRPr="00A947C8">
        <w:rPr>
          <w:rFonts w:ascii="Times New Roman" w:hAnsi="Times New Roman" w:cs="Times New Roman"/>
          <w:sz w:val="24"/>
          <w:szCs w:val="24"/>
        </w:rPr>
        <w:t xml:space="preserve"> program and requirements. This information is also available on the MSE website at </w:t>
      </w:r>
      <w:hyperlink r:id="rId22" w:history="1">
        <w:r w:rsidR="007A0BA3" w:rsidRPr="00D12328">
          <w:rPr>
            <w:rStyle w:val="Hyperlink"/>
            <w:rFonts w:ascii="Times New Roman" w:hAnsi="Times New Roman" w:cs="Times New Roman"/>
            <w:sz w:val="24"/>
            <w:szCs w:val="24"/>
          </w:rPr>
          <w:t>http://www.mse.iastate.edu/students/concurrent/</w:t>
        </w:r>
      </w:hyperlink>
      <w:r w:rsidRPr="00A947C8">
        <w:rPr>
          <w:rFonts w:ascii="Times New Roman" w:hAnsi="Times New Roman" w:cs="Times New Roman"/>
          <w:sz w:val="24"/>
          <w:szCs w:val="24"/>
        </w:rPr>
        <w:t>.</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The Department of Materials Science and Engineering can admit seniors with exceptional academic qualifications into the program for "Concurrent Enrollment for Graduate/Undergraduate Degrees."  A student in this program pursues a graduate MS degree while simultaneously completing his/her undergraduate BS degree. After successfully completing the requirements for the BS and graduate degree, the student will receive both degrees at graduation – typically, but not always, on the same graduation date.</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Students seeking admission to this program will apply near the end of their junior year of undergraduate education or within one year before the expected semester of BS graduation. However, please note that application deadlines are the same as those listed on the MSE Graduate Program/Application Requirements page: </w:t>
      </w:r>
      <w:hyperlink r:id="rId23" w:history="1">
        <w:r w:rsidR="007A0BA3" w:rsidRPr="00D12328">
          <w:rPr>
            <w:rStyle w:val="Hyperlink"/>
            <w:rFonts w:ascii="Times New Roman" w:hAnsi="Times New Roman" w:cs="Times New Roman"/>
            <w:sz w:val="24"/>
            <w:szCs w:val="24"/>
          </w:rPr>
          <w:t>http://www.gradcollege.iastate.edu/academics/programs/apprograms.php</w:t>
        </w:r>
      </w:hyperlink>
      <w:r w:rsidRPr="00A947C8">
        <w:rPr>
          <w:rFonts w:ascii="Times New Roman" w:hAnsi="Times New Roman" w:cs="Times New Roman"/>
          <w:sz w:val="24"/>
          <w:szCs w:val="24"/>
        </w:rPr>
        <w:t xml:space="preserve">. Students are encouraged to discuss the matter with their academic </w:t>
      </w:r>
      <w:r w:rsidR="00452DC3">
        <w:rPr>
          <w:rFonts w:ascii="Times New Roman" w:hAnsi="Times New Roman" w:cs="Times New Roman"/>
          <w:sz w:val="24"/>
          <w:szCs w:val="24"/>
        </w:rPr>
        <w:t>adviser</w:t>
      </w:r>
      <w:r w:rsidRPr="00A947C8">
        <w:rPr>
          <w:rFonts w:ascii="Times New Roman" w:hAnsi="Times New Roman" w:cs="Times New Roman"/>
          <w:sz w:val="24"/>
          <w:szCs w:val="24"/>
        </w:rPr>
        <w:t>, potential major professor, Director of Graduate Education (DOGE), or MSE Department Chair. An information packet is also available from the MSE Graduate Coordinator or MSE Undergraduate Academic Advis</w:t>
      </w:r>
      <w:r w:rsidR="00452DC3">
        <w:rPr>
          <w:rFonts w:ascii="Times New Roman" w:hAnsi="Times New Roman" w:cs="Times New Roman"/>
          <w:sz w:val="24"/>
          <w:szCs w:val="24"/>
        </w:rPr>
        <w:t>e</w:t>
      </w:r>
      <w:r w:rsidRPr="00A947C8">
        <w:rPr>
          <w:rFonts w:ascii="Times New Roman" w:hAnsi="Times New Roman" w:cs="Times New Roman"/>
          <w:sz w:val="24"/>
          <w:szCs w:val="24"/>
        </w:rPr>
        <w:t>rs in the main MSE Office, 22</w:t>
      </w:r>
      <w:r w:rsidR="00F924A7">
        <w:rPr>
          <w:rFonts w:ascii="Times New Roman" w:hAnsi="Times New Roman" w:cs="Times New Roman"/>
          <w:sz w:val="24"/>
          <w:szCs w:val="24"/>
        </w:rPr>
        <w:t>4</w:t>
      </w:r>
      <w:r w:rsidRPr="00A947C8">
        <w:rPr>
          <w:rFonts w:ascii="Times New Roman" w:hAnsi="Times New Roman" w:cs="Times New Roman"/>
          <w:sz w:val="24"/>
          <w:szCs w:val="24"/>
        </w:rPr>
        <w:t xml:space="preserve">0 Hoover Hall. </w:t>
      </w:r>
    </w:p>
    <w:p w:rsidR="00A947C8" w:rsidRPr="007A0BA3" w:rsidRDefault="00A947C8" w:rsidP="00A947C8">
      <w:pPr>
        <w:rPr>
          <w:rFonts w:ascii="Times New Roman" w:hAnsi="Times New Roman" w:cs="Times New Roman"/>
          <w:b/>
          <w:i/>
          <w:sz w:val="24"/>
          <w:szCs w:val="24"/>
        </w:rPr>
      </w:pPr>
      <w:r w:rsidRPr="007A0BA3">
        <w:rPr>
          <w:rFonts w:ascii="Times New Roman" w:hAnsi="Times New Roman" w:cs="Times New Roman"/>
          <w:b/>
          <w:i/>
          <w:sz w:val="24"/>
          <w:szCs w:val="24"/>
        </w:rPr>
        <w:t>Qualifications:</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Minimum overall GPA of 3.5</w:t>
      </w:r>
      <w:r w:rsidR="007A0BA3">
        <w:rPr>
          <w:rFonts w:ascii="Times New Roman" w:hAnsi="Times New Roman" w:cs="Times New Roman"/>
          <w:sz w:val="24"/>
          <w:szCs w:val="24"/>
        </w:rPr>
        <w:br/>
      </w:r>
      <w:r w:rsidRPr="00A947C8">
        <w:rPr>
          <w:rFonts w:ascii="Times New Roman" w:hAnsi="Times New Roman" w:cs="Times New Roman"/>
          <w:sz w:val="24"/>
          <w:szCs w:val="24"/>
        </w:rPr>
        <w:t>Minimum 90 credits completed to begin BS/</w:t>
      </w:r>
      <w:r w:rsidR="00452DC3">
        <w:rPr>
          <w:rFonts w:ascii="Times New Roman" w:hAnsi="Times New Roman" w:cs="Times New Roman"/>
          <w:sz w:val="24"/>
          <w:szCs w:val="24"/>
        </w:rPr>
        <w:t>MS</w:t>
      </w:r>
      <w:r w:rsidRPr="00A947C8">
        <w:rPr>
          <w:rFonts w:ascii="Times New Roman" w:hAnsi="Times New Roman" w:cs="Times New Roman"/>
          <w:sz w:val="24"/>
          <w:szCs w:val="24"/>
        </w:rPr>
        <w:t xml:space="preserve"> Program</w:t>
      </w:r>
      <w:r w:rsidR="007A0BA3">
        <w:rPr>
          <w:rFonts w:ascii="Times New Roman" w:hAnsi="Times New Roman" w:cs="Times New Roman"/>
          <w:sz w:val="24"/>
          <w:szCs w:val="24"/>
        </w:rPr>
        <w:br/>
      </w:r>
      <w:r w:rsidRPr="00A947C8">
        <w:rPr>
          <w:rFonts w:ascii="Times New Roman" w:hAnsi="Times New Roman" w:cs="Times New Roman"/>
          <w:sz w:val="24"/>
          <w:szCs w:val="24"/>
        </w:rPr>
        <w:t xml:space="preserve">Major Professor </w:t>
      </w:r>
      <w:proofErr w:type="gramStart"/>
      <w:r w:rsidRPr="00A947C8">
        <w:rPr>
          <w:rFonts w:ascii="Times New Roman" w:hAnsi="Times New Roman" w:cs="Times New Roman"/>
          <w:sz w:val="24"/>
          <w:szCs w:val="24"/>
        </w:rPr>
        <w:t>must be identified</w:t>
      </w:r>
      <w:proofErr w:type="gramEnd"/>
    </w:p>
    <w:p w:rsidR="00A947C8" w:rsidRPr="007A0BA3" w:rsidRDefault="00A947C8" w:rsidP="00A947C8">
      <w:pPr>
        <w:rPr>
          <w:rFonts w:ascii="Times New Roman" w:hAnsi="Times New Roman" w:cs="Times New Roman"/>
          <w:b/>
          <w:sz w:val="24"/>
          <w:szCs w:val="24"/>
        </w:rPr>
      </w:pPr>
      <w:r w:rsidRPr="007A0BA3">
        <w:rPr>
          <w:rFonts w:ascii="Times New Roman" w:hAnsi="Times New Roman" w:cs="Times New Roman"/>
          <w:b/>
          <w:sz w:val="24"/>
          <w:szCs w:val="24"/>
        </w:rPr>
        <w:t xml:space="preserve">In brief summary, the following steps </w:t>
      </w:r>
      <w:proofErr w:type="gramStart"/>
      <w:r w:rsidRPr="007A0BA3">
        <w:rPr>
          <w:rFonts w:ascii="Times New Roman" w:hAnsi="Times New Roman" w:cs="Times New Roman"/>
          <w:b/>
          <w:sz w:val="24"/>
          <w:szCs w:val="24"/>
        </w:rPr>
        <w:t>should be taken</w:t>
      </w:r>
      <w:proofErr w:type="gramEnd"/>
      <w:r w:rsidRPr="007A0BA3">
        <w:rPr>
          <w:rFonts w:ascii="Times New Roman" w:hAnsi="Times New Roman" w:cs="Times New Roman"/>
          <w:b/>
          <w:sz w:val="24"/>
          <w:szCs w:val="24"/>
        </w:rPr>
        <w:t xml:space="preserve"> t</w:t>
      </w:r>
      <w:r w:rsidR="00452DC3">
        <w:rPr>
          <w:rFonts w:ascii="Times New Roman" w:hAnsi="Times New Roman" w:cs="Times New Roman"/>
          <w:b/>
          <w:sz w:val="24"/>
          <w:szCs w:val="24"/>
        </w:rPr>
        <w:t>o apply for the Concurrent BS/MS</w:t>
      </w:r>
      <w:r w:rsidRPr="007A0BA3">
        <w:rPr>
          <w:rFonts w:ascii="Times New Roman" w:hAnsi="Times New Roman" w:cs="Times New Roman"/>
          <w:b/>
          <w:sz w:val="24"/>
          <w:szCs w:val="24"/>
        </w:rPr>
        <w:t xml:space="preserve"> program: </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Please obtain items 3 and 5 from the MSE graduate coordinator.</w:t>
      </w:r>
      <w:r w:rsidR="007A0BA3">
        <w:rPr>
          <w:rFonts w:ascii="Times New Roman" w:hAnsi="Times New Roman" w:cs="Times New Roman"/>
          <w:sz w:val="24"/>
          <w:szCs w:val="24"/>
        </w:rPr>
        <w:br/>
      </w:r>
      <w:r w:rsidRPr="00A947C8">
        <w:rPr>
          <w:rFonts w:ascii="Times New Roman" w:hAnsi="Times New Roman" w:cs="Times New Roman"/>
          <w:sz w:val="24"/>
          <w:szCs w:val="24"/>
        </w:rPr>
        <w:t xml:space="preserve">Items 4, 6, and 7 are available on-line at </w:t>
      </w:r>
      <w:hyperlink r:id="rId24" w:history="1">
        <w:r w:rsidR="007A0BA3" w:rsidRPr="00D12328">
          <w:rPr>
            <w:rStyle w:val="Hyperlink"/>
            <w:rFonts w:ascii="Times New Roman" w:hAnsi="Times New Roman" w:cs="Times New Roman"/>
            <w:sz w:val="24"/>
            <w:szCs w:val="24"/>
          </w:rPr>
          <w:t>http://www.grad-college.iastate.edu/common/forms/index.php</w:t>
        </w:r>
      </w:hyperlink>
      <w:r w:rsidR="007A0BA3">
        <w:rPr>
          <w:rFonts w:ascii="Times New Roman" w:hAnsi="Times New Roman" w:cs="Times New Roman"/>
          <w:sz w:val="24"/>
          <w:szCs w:val="24"/>
        </w:rPr>
        <w:t xml:space="preserve"> </w:t>
      </w:r>
    </w:p>
    <w:p w:rsidR="00A947C8" w:rsidRPr="007A0BA3" w:rsidRDefault="00A947C8" w:rsidP="005F22FC">
      <w:pPr>
        <w:pStyle w:val="ListParagraph"/>
        <w:numPr>
          <w:ilvl w:val="0"/>
          <w:numId w:val="13"/>
        </w:numPr>
        <w:rPr>
          <w:rFonts w:ascii="Times New Roman" w:hAnsi="Times New Roman" w:cs="Times New Roman"/>
          <w:sz w:val="24"/>
          <w:szCs w:val="24"/>
        </w:rPr>
      </w:pPr>
      <w:r w:rsidRPr="007A0BA3">
        <w:rPr>
          <w:rFonts w:ascii="Times New Roman" w:hAnsi="Times New Roman" w:cs="Times New Roman"/>
          <w:sz w:val="24"/>
          <w:szCs w:val="24"/>
        </w:rPr>
        <w:t>Identify an MSE faculty member willing to s</w:t>
      </w:r>
      <w:r w:rsidR="00452DC3">
        <w:rPr>
          <w:rFonts w:ascii="Times New Roman" w:hAnsi="Times New Roman" w:cs="Times New Roman"/>
          <w:sz w:val="24"/>
          <w:szCs w:val="24"/>
        </w:rPr>
        <w:t>erve as your Major Professor. (S</w:t>
      </w:r>
      <w:r w:rsidRPr="007A0BA3">
        <w:rPr>
          <w:rFonts w:ascii="Times New Roman" w:hAnsi="Times New Roman" w:cs="Times New Roman"/>
          <w:sz w:val="24"/>
          <w:szCs w:val="24"/>
        </w:rPr>
        <w:t>ee item 3)</w:t>
      </w:r>
    </w:p>
    <w:p w:rsidR="00A947C8" w:rsidRPr="007A0BA3" w:rsidRDefault="00A947C8" w:rsidP="005F22FC">
      <w:pPr>
        <w:pStyle w:val="ListParagraph"/>
        <w:numPr>
          <w:ilvl w:val="0"/>
          <w:numId w:val="13"/>
        </w:numPr>
        <w:rPr>
          <w:rFonts w:ascii="Times New Roman" w:hAnsi="Times New Roman" w:cs="Times New Roman"/>
          <w:sz w:val="24"/>
          <w:szCs w:val="24"/>
        </w:rPr>
      </w:pPr>
      <w:r w:rsidRPr="007A0BA3">
        <w:rPr>
          <w:rFonts w:ascii="Times New Roman" w:hAnsi="Times New Roman" w:cs="Times New Roman"/>
          <w:sz w:val="24"/>
          <w:szCs w:val="24"/>
        </w:rPr>
        <w:t>Obtain a written recommendation from your un</w:t>
      </w:r>
      <w:r w:rsidR="00452DC3">
        <w:rPr>
          <w:rFonts w:ascii="Times New Roman" w:hAnsi="Times New Roman" w:cs="Times New Roman"/>
          <w:sz w:val="24"/>
          <w:szCs w:val="24"/>
        </w:rPr>
        <w:t>dergraduate academic advis</w:t>
      </w:r>
      <w:r w:rsidR="00273EB5">
        <w:rPr>
          <w:rFonts w:ascii="Times New Roman" w:hAnsi="Times New Roman" w:cs="Times New Roman"/>
          <w:sz w:val="24"/>
          <w:szCs w:val="24"/>
        </w:rPr>
        <w:t>e</w:t>
      </w:r>
      <w:r w:rsidR="00452DC3">
        <w:rPr>
          <w:rFonts w:ascii="Times New Roman" w:hAnsi="Times New Roman" w:cs="Times New Roman"/>
          <w:sz w:val="24"/>
          <w:szCs w:val="24"/>
        </w:rPr>
        <w:t>r. (S</w:t>
      </w:r>
      <w:r w:rsidRPr="007A0BA3">
        <w:rPr>
          <w:rFonts w:ascii="Times New Roman" w:hAnsi="Times New Roman" w:cs="Times New Roman"/>
          <w:sz w:val="24"/>
          <w:szCs w:val="24"/>
        </w:rPr>
        <w:t>ee item 3)</w:t>
      </w:r>
    </w:p>
    <w:p w:rsidR="00A947C8" w:rsidRPr="007A0BA3" w:rsidRDefault="00A947C8" w:rsidP="005F22FC">
      <w:pPr>
        <w:pStyle w:val="ListParagraph"/>
        <w:numPr>
          <w:ilvl w:val="0"/>
          <w:numId w:val="13"/>
        </w:numPr>
        <w:rPr>
          <w:rFonts w:ascii="Times New Roman" w:hAnsi="Times New Roman" w:cs="Times New Roman"/>
          <w:sz w:val="24"/>
          <w:szCs w:val="24"/>
        </w:rPr>
      </w:pPr>
      <w:r w:rsidRPr="007A0BA3">
        <w:rPr>
          <w:rFonts w:ascii="Times New Roman" w:hAnsi="Times New Roman" w:cs="Times New Roman"/>
          <w:sz w:val="24"/>
          <w:szCs w:val="24"/>
        </w:rPr>
        <w:t>Complete an MSE Concurr</w:t>
      </w:r>
      <w:r w:rsidR="00452DC3">
        <w:rPr>
          <w:rFonts w:ascii="Times New Roman" w:hAnsi="Times New Roman" w:cs="Times New Roman"/>
          <w:sz w:val="24"/>
          <w:szCs w:val="24"/>
        </w:rPr>
        <w:t>ent Enrollment Approval form (R</w:t>
      </w:r>
      <w:r w:rsidRPr="007A0BA3">
        <w:rPr>
          <w:rFonts w:ascii="Times New Roman" w:hAnsi="Times New Roman" w:cs="Times New Roman"/>
          <w:sz w:val="24"/>
          <w:szCs w:val="24"/>
        </w:rPr>
        <w:t>equires academic advis</w:t>
      </w:r>
      <w:r w:rsidR="00452DC3">
        <w:rPr>
          <w:rFonts w:ascii="Times New Roman" w:hAnsi="Times New Roman" w:cs="Times New Roman"/>
          <w:sz w:val="24"/>
          <w:szCs w:val="24"/>
        </w:rPr>
        <w:t>e</w:t>
      </w:r>
      <w:r w:rsidRPr="007A0BA3">
        <w:rPr>
          <w:rFonts w:ascii="Times New Roman" w:hAnsi="Times New Roman" w:cs="Times New Roman"/>
          <w:sz w:val="24"/>
          <w:szCs w:val="24"/>
        </w:rPr>
        <w:t xml:space="preserve">r and Major Professor signatures) </w:t>
      </w:r>
    </w:p>
    <w:p w:rsidR="00A947C8" w:rsidRPr="007A0BA3" w:rsidRDefault="00A947C8" w:rsidP="005F22FC">
      <w:pPr>
        <w:pStyle w:val="ListParagraph"/>
        <w:numPr>
          <w:ilvl w:val="0"/>
          <w:numId w:val="13"/>
        </w:numPr>
        <w:rPr>
          <w:rFonts w:ascii="Times New Roman" w:hAnsi="Times New Roman" w:cs="Times New Roman"/>
          <w:sz w:val="24"/>
          <w:szCs w:val="24"/>
        </w:rPr>
      </w:pPr>
      <w:r w:rsidRPr="007A0BA3">
        <w:rPr>
          <w:rFonts w:ascii="Times New Roman" w:hAnsi="Times New Roman" w:cs="Times New Roman"/>
          <w:sz w:val="24"/>
          <w:szCs w:val="24"/>
        </w:rPr>
        <w:t xml:space="preserve">Complete an Application for an ISU Undergraduate Student Wishing to Pursue a Concurrent Degree form that also must include the following items - Full Resume/Curriculum Vitae, GRE General Test Score*, three letters of recommendation, </w:t>
      </w:r>
      <w:r w:rsidRPr="007A0BA3">
        <w:rPr>
          <w:rFonts w:ascii="Times New Roman" w:hAnsi="Times New Roman" w:cs="Times New Roman"/>
          <w:sz w:val="24"/>
          <w:szCs w:val="24"/>
        </w:rPr>
        <w:lastRenderedPageBreak/>
        <w:t>personal statement of purpose and research interests. (*recommended, but not required of current ISU undergraduate students)</w:t>
      </w:r>
    </w:p>
    <w:p w:rsidR="00A947C8" w:rsidRPr="007A0BA3" w:rsidRDefault="00A947C8" w:rsidP="005F22FC">
      <w:pPr>
        <w:pStyle w:val="ListParagraph"/>
        <w:numPr>
          <w:ilvl w:val="0"/>
          <w:numId w:val="13"/>
        </w:numPr>
        <w:rPr>
          <w:rFonts w:ascii="Times New Roman" w:hAnsi="Times New Roman" w:cs="Times New Roman"/>
          <w:sz w:val="24"/>
          <w:szCs w:val="24"/>
        </w:rPr>
      </w:pPr>
      <w:r w:rsidRPr="007A0BA3">
        <w:rPr>
          <w:rFonts w:ascii="Times New Roman" w:hAnsi="Times New Roman" w:cs="Times New Roman"/>
          <w:sz w:val="24"/>
          <w:szCs w:val="24"/>
        </w:rPr>
        <w:t>Complete MSE Concurrent Proposed Graduate Plan (CPGP) – used solely as a tool for the student and major professor and/or academic advis</w:t>
      </w:r>
      <w:r w:rsidR="00452DC3">
        <w:rPr>
          <w:rFonts w:ascii="Times New Roman" w:hAnsi="Times New Roman" w:cs="Times New Roman"/>
          <w:sz w:val="24"/>
          <w:szCs w:val="24"/>
        </w:rPr>
        <w:t>e</w:t>
      </w:r>
      <w:r w:rsidRPr="007A0BA3">
        <w:rPr>
          <w:rFonts w:ascii="Times New Roman" w:hAnsi="Times New Roman" w:cs="Times New Roman"/>
          <w:sz w:val="24"/>
          <w:szCs w:val="24"/>
        </w:rPr>
        <w:t>r in preparation for the students’ graduate program of study.</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Forms to complete once graduate admission </w:t>
      </w:r>
      <w:proofErr w:type="gramStart"/>
      <w:r w:rsidRPr="00A947C8">
        <w:rPr>
          <w:rFonts w:ascii="Times New Roman" w:hAnsi="Times New Roman" w:cs="Times New Roman"/>
          <w:sz w:val="24"/>
          <w:szCs w:val="24"/>
        </w:rPr>
        <w:t>is approved</w:t>
      </w:r>
      <w:proofErr w:type="gramEnd"/>
      <w:r w:rsidRPr="00A947C8">
        <w:rPr>
          <w:rFonts w:ascii="Times New Roman" w:hAnsi="Times New Roman" w:cs="Times New Roman"/>
          <w:sz w:val="24"/>
          <w:szCs w:val="24"/>
        </w:rPr>
        <w:t>:</w:t>
      </w:r>
    </w:p>
    <w:p w:rsidR="00A947C8" w:rsidRPr="00A947C8" w:rsidRDefault="00A947C8" w:rsidP="007A0BA3">
      <w:pPr>
        <w:spacing w:after="0"/>
        <w:ind w:left="720" w:hanging="360"/>
        <w:rPr>
          <w:rFonts w:ascii="Times New Roman" w:hAnsi="Times New Roman" w:cs="Times New Roman"/>
          <w:sz w:val="24"/>
          <w:szCs w:val="24"/>
        </w:rPr>
      </w:pPr>
      <w:r w:rsidRPr="00A947C8">
        <w:rPr>
          <w:rFonts w:ascii="Times New Roman" w:hAnsi="Times New Roman" w:cs="Times New Roman"/>
          <w:sz w:val="24"/>
          <w:szCs w:val="24"/>
        </w:rPr>
        <w:t>6.</w:t>
      </w:r>
      <w:r w:rsidRPr="00A947C8">
        <w:rPr>
          <w:rFonts w:ascii="Times New Roman" w:hAnsi="Times New Roman" w:cs="Times New Roman"/>
          <w:sz w:val="24"/>
          <w:szCs w:val="24"/>
        </w:rPr>
        <w:tab/>
        <w:t>Recommendation for Committee Appointment form</w:t>
      </w:r>
    </w:p>
    <w:p w:rsidR="00A947C8" w:rsidRPr="00A947C8" w:rsidRDefault="00A947C8" w:rsidP="007A0BA3">
      <w:pPr>
        <w:spacing w:after="0"/>
        <w:ind w:left="720" w:hanging="360"/>
        <w:rPr>
          <w:rFonts w:ascii="Times New Roman" w:hAnsi="Times New Roman" w:cs="Times New Roman"/>
          <w:sz w:val="24"/>
          <w:szCs w:val="24"/>
        </w:rPr>
      </w:pPr>
      <w:r w:rsidRPr="00A947C8">
        <w:rPr>
          <w:rFonts w:ascii="Times New Roman" w:hAnsi="Times New Roman" w:cs="Times New Roman"/>
          <w:sz w:val="24"/>
          <w:szCs w:val="24"/>
        </w:rPr>
        <w:t>7.</w:t>
      </w:r>
      <w:r w:rsidRPr="00A947C8">
        <w:rPr>
          <w:rFonts w:ascii="Times New Roman" w:hAnsi="Times New Roman" w:cs="Times New Roman"/>
          <w:sz w:val="24"/>
          <w:szCs w:val="24"/>
        </w:rPr>
        <w:tab/>
        <w:t>Program of Study (POS) form</w:t>
      </w:r>
    </w:p>
    <w:p w:rsidR="00A947C8" w:rsidRPr="00A947C8" w:rsidRDefault="00A947C8" w:rsidP="00A947C8">
      <w:pPr>
        <w:rPr>
          <w:rFonts w:ascii="Times New Roman" w:hAnsi="Times New Roman" w:cs="Times New Roman"/>
          <w:sz w:val="24"/>
          <w:szCs w:val="24"/>
        </w:rPr>
      </w:pPr>
    </w:p>
    <w:p w:rsidR="00A947C8" w:rsidRPr="00A947C8" w:rsidRDefault="007A0BA3" w:rsidP="00A947C8">
      <w:pPr>
        <w:rPr>
          <w:rFonts w:ascii="Times New Roman" w:hAnsi="Times New Roman" w:cs="Times New Roman"/>
          <w:sz w:val="24"/>
          <w:szCs w:val="24"/>
        </w:rPr>
      </w:pPr>
      <w:r w:rsidRPr="007A0BA3">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simplePos x="0" y="0"/>
                <wp:positionH relativeFrom="column">
                  <wp:posOffset>1162050</wp:posOffset>
                </wp:positionH>
                <wp:positionV relativeFrom="paragraph">
                  <wp:posOffset>184150</wp:posOffset>
                </wp:positionV>
                <wp:extent cx="3505200" cy="6191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619125"/>
                        </a:xfrm>
                        <a:prstGeom prst="rect">
                          <a:avLst/>
                        </a:prstGeom>
                        <a:solidFill>
                          <a:srgbClr val="FFFFFF"/>
                        </a:solidFill>
                        <a:ln w="9525">
                          <a:solidFill>
                            <a:srgbClr val="000000"/>
                          </a:solidFill>
                          <a:miter lim="800000"/>
                          <a:headEnd/>
                          <a:tailEnd/>
                        </a:ln>
                      </wps:spPr>
                      <wps:txbx>
                        <w:txbxContent>
                          <w:p w:rsidR="00556805" w:rsidRPr="007A0BA3" w:rsidRDefault="00556805" w:rsidP="007A0BA3">
                            <w:pPr>
                              <w:jc w:val="center"/>
                              <w:rPr>
                                <w:rFonts w:ascii="Arial" w:hAnsi="Arial" w:cs="Arial"/>
                                <w:sz w:val="18"/>
                                <w:szCs w:val="18"/>
                              </w:rPr>
                            </w:pPr>
                            <w:r w:rsidRPr="00260B30">
                              <w:rPr>
                                <w:rFonts w:ascii="Arial" w:hAnsi="Arial" w:cs="Arial"/>
                                <w:b/>
                                <w:i/>
                              </w:rPr>
                              <w:t>Great Reference Tool/Website</w:t>
                            </w:r>
                            <w:proofErr w:type="gramStart"/>
                            <w:r w:rsidRPr="00260B30">
                              <w:rPr>
                                <w:rFonts w:ascii="Arial" w:hAnsi="Arial" w:cs="Arial"/>
                                <w:b/>
                                <w:i/>
                              </w:rPr>
                              <w:t>:</w:t>
                            </w:r>
                            <w:proofErr w:type="gramEnd"/>
                            <w:r>
                              <w:rPr>
                                <w:rFonts w:ascii="Arial" w:hAnsi="Arial" w:cs="Arial"/>
                                <w:b/>
                                <w:i/>
                              </w:rPr>
                              <w:br/>
                            </w:r>
                            <w:r w:rsidRPr="00260B30">
                              <w:rPr>
                                <w:rFonts w:ascii="Arial" w:hAnsi="Arial" w:cs="Arial"/>
                              </w:rPr>
                              <w:t>Graduate College Handbook</w:t>
                            </w:r>
                            <w:r>
                              <w:rPr>
                                <w:rFonts w:ascii="Arial" w:hAnsi="Arial" w:cs="Arial"/>
                              </w:rPr>
                              <w:br/>
                            </w:r>
                            <w:hyperlink r:id="rId25" w:history="1">
                              <w:r w:rsidRPr="00D12328">
                                <w:rPr>
                                  <w:rStyle w:val="Hyperlink"/>
                                  <w:rFonts w:ascii="Arial" w:hAnsi="Arial" w:cs="Arial"/>
                                  <w:sz w:val="18"/>
                                  <w:szCs w:val="18"/>
                                </w:rPr>
                                <w:t>http://www.grad-college.iastate.edu/common/handbook/</w:t>
                              </w:r>
                            </w:hyperlink>
                            <w:r>
                              <w:rPr>
                                <w:rFonts w:ascii="Arial" w:hAnsi="Arial" w:cs="Arial"/>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1.5pt;margin-top:14.5pt;width:276pt;height:48.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">
                <v:textbox>
                  <w:txbxContent>
                    <w:p w:rsidR="00556805" w:rsidRPr="007A0BA3" w:rsidRDefault="00556805" w:rsidP="007A0BA3">
                      <w:pPr>
                        <w:jc w:val="center"/>
                        <w:rPr>
                          <w:rFonts w:ascii="Arial" w:hAnsi="Arial" w:cs="Arial"/>
                          <w:sz w:val="18"/>
                          <w:szCs w:val="18"/>
                        </w:rPr>
                      </w:pPr>
                      <w:r w:rsidRPr="00260B30">
                        <w:rPr>
                          <w:rFonts w:ascii="Arial" w:hAnsi="Arial" w:cs="Arial"/>
                          <w:b/>
                          <w:i/>
                        </w:rPr>
                        <w:t>Great Reference Tool/Website</w:t>
                      </w:r>
                      <w:proofErr w:type="gramStart"/>
                      <w:r w:rsidRPr="00260B30">
                        <w:rPr>
                          <w:rFonts w:ascii="Arial" w:hAnsi="Arial" w:cs="Arial"/>
                          <w:b/>
                          <w:i/>
                        </w:rPr>
                        <w:t>:</w:t>
                      </w:r>
                      <w:proofErr w:type="gramEnd"/>
                      <w:r>
                        <w:rPr>
                          <w:rFonts w:ascii="Arial" w:hAnsi="Arial" w:cs="Arial"/>
                          <w:b/>
                          <w:i/>
                        </w:rPr>
                        <w:br/>
                      </w:r>
                      <w:r w:rsidRPr="00260B30">
                        <w:rPr>
                          <w:rFonts w:ascii="Arial" w:hAnsi="Arial" w:cs="Arial"/>
                        </w:rPr>
                        <w:t>Graduate College Handbook</w:t>
                      </w:r>
                      <w:r>
                        <w:rPr>
                          <w:rFonts w:ascii="Arial" w:hAnsi="Arial" w:cs="Arial"/>
                        </w:rPr>
                        <w:br/>
                      </w:r>
                      <w:hyperlink r:id="rId26" w:history="1">
                        <w:r w:rsidRPr="00D12328">
                          <w:rPr>
                            <w:rStyle w:val="Hyperlink"/>
                            <w:rFonts w:ascii="Arial" w:hAnsi="Arial" w:cs="Arial"/>
                            <w:sz w:val="18"/>
                            <w:szCs w:val="18"/>
                          </w:rPr>
                          <w:t>http://www.grad-college.iastate.edu/common/handbook/</w:t>
                        </w:r>
                      </w:hyperlink>
                      <w:r>
                        <w:rPr>
                          <w:rFonts w:ascii="Arial" w:hAnsi="Arial" w:cs="Arial"/>
                          <w:sz w:val="18"/>
                          <w:szCs w:val="18"/>
                        </w:rPr>
                        <w:t xml:space="preserve"> </w:t>
                      </w:r>
                    </w:p>
                  </w:txbxContent>
                </v:textbox>
                <w10:wrap type="square"/>
              </v:shape>
            </w:pict>
          </mc:Fallback>
        </mc:AlternateContent>
      </w:r>
    </w:p>
    <w:p w:rsidR="00A947C8" w:rsidRPr="00A947C8" w:rsidRDefault="00A947C8" w:rsidP="00A947C8">
      <w:pPr>
        <w:rPr>
          <w:rFonts w:ascii="Times New Roman" w:hAnsi="Times New Roman" w:cs="Times New Roman"/>
          <w:sz w:val="24"/>
          <w:szCs w:val="24"/>
        </w:rPr>
      </w:pPr>
    </w:p>
    <w:p w:rsidR="00A947C8" w:rsidRPr="007A0BA3" w:rsidRDefault="00A947C8" w:rsidP="00A947C8">
      <w:pPr>
        <w:rPr>
          <w:rFonts w:ascii="Times New Roman" w:hAnsi="Times New Roman" w:cs="Times New Roman"/>
          <w:b/>
          <w:i/>
          <w:sz w:val="24"/>
          <w:szCs w:val="24"/>
        </w:rPr>
      </w:pPr>
      <w:r w:rsidRPr="007A0BA3">
        <w:rPr>
          <w:rFonts w:ascii="Times New Roman" w:hAnsi="Times New Roman" w:cs="Times New Roman"/>
          <w:b/>
          <w:i/>
          <w:sz w:val="24"/>
          <w:szCs w:val="24"/>
        </w:rPr>
        <w:t>Admission/Assistantship</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No decision </w:t>
      </w:r>
      <w:proofErr w:type="gramStart"/>
      <w:r w:rsidRPr="00A947C8">
        <w:rPr>
          <w:rFonts w:ascii="Times New Roman" w:hAnsi="Times New Roman" w:cs="Times New Roman"/>
          <w:sz w:val="24"/>
          <w:szCs w:val="24"/>
        </w:rPr>
        <w:t>will be made</w:t>
      </w:r>
      <w:proofErr w:type="gramEnd"/>
      <w:r w:rsidRPr="00A947C8">
        <w:rPr>
          <w:rFonts w:ascii="Times New Roman" w:hAnsi="Times New Roman" w:cs="Times New Roman"/>
          <w:sz w:val="24"/>
          <w:szCs w:val="24"/>
        </w:rPr>
        <w:t xml:space="preserve"> on admission until all application material is complete and submitted. Concurrent students are under the same guidelines for review as all other students who apply through the graduate application process.</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Students in the Concurrent BS/</w:t>
      </w:r>
      <w:r w:rsidR="00452DC3">
        <w:rPr>
          <w:rFonts w:ascii="Times New Roman" w:hAnsi="Times New Roman" w:cs="Times New Roman"/>
          <w:sz w:val="24"/>
          <w:szCs w:val="24"/>
        </w:rPr>
        <w:t>MS</w:t>
      </w:r>
      <w:r w:rsidRPr="00A947C8">
        <w:rPr>
          <w:rFonts w:ascii="Times New Roman" w:hAnsi="Times New Roman" w:cs="Times New Roman"/>
          <w:sz w:val="24"/>
          <w:szCs w:val="24"/>
        </w:rPr>
        <w:t xml:space="preserve"> program are eligible for research assistantships offered directly through MSE faculty members with research contracts </w:t>
      </w:r>
      <w:proofErr w:type="gramStart"/>
      <w:r w:rsidRPr="00A947C8">
        <w:rPr>
          <w:rFonts w:ascii="Times New Roman" w:hAnsi="Times New Roman" w:cs="Times New Roman"/>
          <w:sz w:val="24"/>
          <w:szCs w:val="24"/>
        </w:rPr>
        <w:t>(this would be the major professor that you have identified in your application)</w:t>
      </w:r>
      <w:proofErr w:type="gramEnd"/>
      <w:r w:rsidRPr="00A947C8">
        <w:rPr>
          <w:rFonts w:ascii="Times New Roman" w:hAnsi="Times New Roman" w:cs="Times New Roman"/>
          <w:sz w:val="24"/>
          <w:szCs w:val="24"/>
        </w:rPr>
        <w:t>; however, such assistantships are contingent upon availability of funding and are not guaranteed for all concurrent BS/</w:t>
      </w:r>
      <w:r w:rsidR="00452DC3">
        <w:rPr>
          <w:rFonts w:ascii="Times New Roman" w:hAnsi="Times New Roman" w:cs="Times New Roman"/>
          <w:sz w:val="24"/>
          <w:szCs w:val="24"/>
        </w:rPr>
        <w:t>MS</w:t>
      </w:r>
      <w:r w:rsidRPr="00A947C8">
        <w:rPr>
          <w:rFonts w:ascii="Times New Roman" w:hAnsi="Times New Roman" w:cs="Times New Roman"/>
          <w:sz w:val="24"/>
          <w:szCs w:val="24"/>
        </w:rPr>
        <w:t xml:space="preserve"> students. Students are eligible for a ¼-time assistantship upon entrance into the BS/</w:t>
      </w:r>
      <w:r w:rsidR="00452DC3">
        <w:rPr>
          <w:rFonts w:ascii="Times New Roman" w:hAnsi="Times New Roman" w:cs="Times New Roman"/>
          <w:sz w:val="24"/>
          <w:szCs w:val="24"/>
        </w:rPr>
        <w:t>MS</w:t>
      </w:r>
      <w:r w:rsidRPr="00A947C8">
        <w:rPr>
          <w:rFonts w:ascii="Times New Roman" w:hAnsi="Times New Roman" w:cs="Times New Roman"/>
          <w:sz w:val="24"/>
          <w:szCs w:val="24"/>
        </w:rPr>
        <w:t xml:space="preserve"> program. Students who have accrued enough applicable credits to be eligible for B.S. graduation are eligible for a ½-time assistantship. However, this is not automatic – written documentation via the signed MSE Concurrent Enrollment Assistantship Increase Form is required. Once </w:t>
      </w:r>
      <w:proofErr w:type="gramStart"/>
      <w:r w:rsidRPr="00A947C8">
        <w:rPr>
          <w:rFonts w:ascii="Times New Roman" w:hAnsi="Times New Roman" w:cs="Times New Roman"/>
          <w:sz w:val="24"/>
          <w:szCs w:val="24"/>
        </w:rPr>
        <w:t>received</w:t>
      </w:r>
      <w:proofErr w:type="gramEnd"/>
      <w:r w:rsidRPr="00A947C8">
        <w:rPr>
          <w:rFonts w:ascii="Times New Roman" w:hAnsi="Times New Roman" w:cs="Times New Roman"/>
          <w:sz w:val="24"/>
          <w:szCs w:val="24"/>
        </w:rPr>
        <w:t xml:space="preserve"> and approved, appropriate action will be taken to apply the increase. In addition, all students on assistantship are eligible for in-state resident tuition. </w:t>
      </w:r>
    </w:p>
    <w:p w:rsidR="00A947C8" w:rsidRPr="00A947C8" w:rsidRDefault="00A947C8" w:rsidP="00A947C8">
      <w:pPr>
        <w:rPr>
          <w:rFonts w:ascii="Times New Roman" w:hAnsi="Times New Roman" w:cs="Times New Roman"/>
          <w:sz w:val="24"/>
          <w:szCs w:val="24"/>
        </w:rPr>
      </w:pPr>
      <w:r w:rsidRPr="007A0BA3">
        <w:rPr>
          <w:rFonts w:ascii="Times New Roman" w:hAnsi="Times New Roman" w:cs="Times New Roman"/>
          <w:b/>
          <w:i/>
          <w:sz w:val="24"/>
          <w:szCs w:val="24"/>
        </w:rPr>
        <w:t>Please Note:</w:t>
      </w:r>
      <w:r w:rsidRPr="00A947C8">
        <w:rPr>
          <w:rFonts w:ascii="Times New Roman" w:hAnsi="Times New Roman" w:cs="Times New Roman"/>
          <w:sz w:val="24"/>
          <w:szCs w:val="24"/>
        </w:rPr>
        <w:t xml:space="preserve"> It is important that prior to application/enrollment in the concurrent program you seriously consider how the financial aspects of this appointment may affect you individually. Each person’s situation is different. It may be worthwhile to visit with a financial aid advis</w:t>
      </w:r>
      <w:r w:rsidR="00273EB5">
        <w:rPr>
          <w:rFonts w:ascii="Times New Roman" w:hAnsi="Times New Roman" w:cs="Times New Roman"/>
          <w:sz w:val="24"/>
          <w:szCs w:val="24"/>
        </w:rPr>
        <w:t>e</w:t>
      </w:r>
      <w:r w:rsidRPr="00A947C8">
        <w:rPr>
          <w:rFonts w:ascii="Times New Roman" w:hAnsi="Times New Roman" w:cs="Times New Roman"/>
          <w:sz w:val="24"/>
          <w:szCs w:val="24"/>
        </w:rPr>
        <w:t>r prior to making any final decisions about the concurrent program as scholarships, grants, etc. could be affected by your appointment as you will no longer be in undergraduate status, but graduate status once you are accepted into the concurrent program.</w:t>
      </w:r>
    </w:p>
    <w:p w:rsidR="00A947C8" w:rsidRPr="007A0BA3" w:rsidRDefault="00A947C8" w:rsidP="00A947C8">
      <w:pPr>
        <w:rPr>
          <w:rFonts w:ascii="Times New Roman" w:hAnsi="Times New Roman" w:cs="Times New Roman"/>
          <w:b/>
          <w:i/>
          <w:sz w:val="24"/>
          <w:szCs w:val="24"/>
        </w:rPr>
      </w:pPr>
      <w:r w:rsidRPr="007A0BA3">
        <w:rPr>
          <w:rFonts w:ascii="Times New Roman" w:hAnsi="Times New Roman" w:cs="Times New Roman"/>
          <w:b/>
          <w:i/>
          <w:sz w:val="24"/>
          <w:szCs w:val="24"/>
        </w:rPr>
        <w:t>Coursework</w:t>
      </w:r>
    </w:p>
    <w:p w:rsidR="00B875F3"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Students may double-count up to six credits between their B.S. and graduate degree requirements. However, courses </w:t>
      </w:r>
      <w:proofErr w:type="gramStart"/>
      <w:r w:rsidRPr="00A947C8">
        <w:rPr>
          <w:rFonts w:ascii="Times New Roman" w:hAnsi="Times New Roman" w:cs="Times New Roman"/>
          <w:sz w:val="24"/>
          <w:szCs w:val="24"/>
        </w:rPr>
        <w:t>may be used</w:t>
      </w:r>
      <w:proofErr w:type="gramEnd"/>
      <w:r w:rsidRPr="00A947C8">
        <w:rPr>
          <w:rFonts w:ascii="Times New Roman" w:hAnsi="Times New Roman" w:cs="Times New Roman"/>
          <w:sz w:val="24"/>
          <w:szCs w:val="24"/>
        </w:rPr>
        <w:t xml:space="preserve"> in this manner only when they are taken after the date the student becomes a concurrent BS/</w:t>
      </w:r>
      <w:r w:rsidR="00452DC3">
        <w:rPr>
          <w:rFonts w:ascii="Times New Roman" w:hAnsi="Times New Roman" w:cs="Times New Roman"/>
          <w:sz w:val="24"/>
          <w:szCs w:val="24"/>
        </w:rPr>
        <w:t>MS</w:t>
      </w:r>
      <w:r w:rsidRPr="00A947C8">
        <w:rPr>
          <w:rFonts w:ascii="Times New Roman" w:hAnsi="Times New Roman" w:cs="Times New Roman"/>
          <w:sz w:val="24"/>
          <w:szCs w:val="24"/>
        </w:rPr>
        <w:t xml:space="preserve"> student.</w:t>
      </w:r>
    </w:p>
    <w:p w:rsidR="007A0BA3" w:rsidRDefault="007A0BA3">
      <w:pPr>
        <w:rPr>
          <w:rFonts w:ascii="Times New Roman" w:hAnsi="Times New Roman" w:cs="Times New Roman"/>
          <w:sz w:val="24"/>
          <w:szCs w:val="24"/>
        </w:rPr>
      </w:pPr>
      <w:r>
        <w:rPr>
          <w:rFonts w:ascii="Times New Roman" w:hAnsi="Times New Roman" w:cs="Times New Roman"/>
          <w:sz w:val="24"/>
          <w:szCs w:val="24"/>
        </w:rPr>
        <w:br w:type="page"/>
      </w:r>
    </w:p>
    <w:p w:rsidR="007A0BA3" w:rsidRDefault="007A0BA3" w:rsidP="00A947C8">
      <w:pPr>
        <w:rPr>
          <w:rFonts w:ascii="Times New Roman" w:hAnsi="Times New Roman" w:cs="Times New Roman"/>
          <w:sz w:val="24"/>
          <w:szCs w:val="24"/>
        </w:rPr>
      </w:pPr>
      <w:r w:rsidRPr="00D83BDF">
        <w:rPr>
          <w:rFonts w:ascii="Times New Roman" w:hAnsi="Times New Roman" w:cs="Times New Roman"/>
          <w:noProof/>
          <w:sz w:val="24"/>
          <w:szCs w:val="24"/>
        </w:rPr>
        <w:lastRenderedPageBreak/>
        <mc:AlternateContent>
          <mc:Choice Requires="wps">
            <w:drawing>
              <wp:anchor distT="45720" distB="45720" distL="114300" distR="114300" simplePos="0" relativeHeight="251667456" behindDoc="0" locked="0" layoutInCell="1" allowOverlap="1" wp14:anchorId="5E2680BF" wp14:editId="06261255">
                <wp:simplePos x="0" y="0"/>
                <wp:positionH relativeFrom="margin">
                  <wp:align>center</wp:align>
                </wp:positionH>
                <wp:positionV relativeFrom="paragraph">
                  <wp:posOffset>0</wp:posOffset>
                </wp:positionV>
                <wp:extent cx="2905125" cy="1404620"/>
                <wp:effectExtent l="19050" t="19050" r="28575" b="120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solidFill>
                          <a:srgbClr val="FFFFFF"/>
                        </a:solidFill>
                        <a:ln w="38100" cmpd="dbl">
                          <a:solidFill>
                            <a:srgbClr val="000000"/>
                          </a:solidFill>
                          <a:miter lim="800000"/>
                          <a:headEnd/>
                          <a:tailEnd/>
                        </a:ln>
                      </wps:spPr>
                      <wps:txbx>
                        <w:txbxContent>
                          <w:p w:rsidR="00556805" w:rsidRPr="00D83BDF" w:rsidRDefault="00556805" w:rsidP="007A0BA3">
                            <w:pPr>
                              <w:jc w:val="center"/>
                              <w:rPr>
                                <w:rFonts w:ascii="Times New Roman" w:hAnsi="Times New Roman" w:cs="Times New Roman"/>
                                <w:sz w:val="32"/>
                                <w:szCs w:val="32"/>
                              </w:rPr>
                            </w:pPr>
                            <w:r>
                              <w:rPr>
                                <w:rFonts w:ascii="Times New Roman" w:hAnsi="Times New Roman" w:cs="Times New Roman"/>
                                <w:sz w:val="32"/>
                                <w:szCs w:val="32"/>
                              </w:rPr>
                              <w:t>IV</w:t>
                            </w:r>
                            <w:r w:rsidRPr="00D83BDF">
                              <w:rPr>
                                <w:rFonts w:ascii="Times New Roman" w:hAnsi="Times New Roman" w:cs="Times New Roman"/>
                                <w:sz w:val="32"/>
                                <w:szCs w:val="32"/>
                              </w:rPr>
                              <w:t xml:space="preserve">. </w:t>
                            </w:r>
                            <w:r>
                              <w:rPr>
                                <w:rFonts w:ascii="Times New Roman" w:hAnsi="Times New Roman" w:cs="Times New Roman"/>
                                <w:sz w:val="32"/>
                                <w:szCs w:val="32"/>
                              </w:rPr>
                              <w:t>CONCLUSION</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E2680BF" id="_x0000_s1031" type="#_x0000_t202" style="position:absolute;margin-left:0;margin-top:0;width:228.75pt;height:110.6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" strokeweight="3pt">
                <v:stroke linestyle="thinThin"/>
                <v:textbox style="mso-fit-shape-to-text:t" inset=",7.2pt,,0">
                  <w:txbxContent>
                    <w:p w:rsidR="00556805" w:rsidRPr="00D83BDF" w:rsidRDefault="00556805" w:rsidP="007A0BA3">
                      <w:pPr>
                        <w:jc w:val="center"/>
                        <w:rPr>
                          <w:rFonts w:ascii="Times New Roman" w:hAnsi="Times New Roman" w:cs="Times New Roman"/>
                          <w:sz w:val="32"/>
                          <w:szCs w:val="32"/>
                        </w:rPr>
                      </w:pPr>
                      <w:r>
                        <w:rPr>
                          <w:rFonts w:ascii="Times New Roman" w:hAnsi="Times New Roman" w:cs="Times New Roman"/>
                          <w:sz w:val="32"/>
                          <w:szCs w:val="32"/>
                        </w:rPr>
                        <w:t>IV</w:t>
                      </w:r>
                      <w:r w:rsidRPr="00D83BDF">
                        <w:rPr>
                          <w:rFonts w:ascii="Times New Roman" w:hAnsi="Times New Roman" w:cs="Times New Roman"/>
                          <w:sz w:val="32"/>
                          <w:szCs w:val="32"/>
                        </w:rPr>
                        <w:t xml:space="preserve">. </w:t>
                      </w:r>
                      <w:r>
                        <w:rPr>
                          <w:rFonts w:ascii="Times New Roman" w:hAnsi="Times New Roman" w:cs="Times New Roman"/>
                          <w:sz w:val="32"/>
                          <w:szCs w:val="32"/>
                        </w:rPr>
                        <w:t>CONCLUSION</w:t>
                      </w:r>
                    </w:p>
                  </w:txbxContent>
                </v:textbox>
                <w10:wrap type="square" anchorx="margin"/>
              </v:shape>
            </w:pict>
          </mc:Fallback>
        </mc:AlternateContent>
      </w:r>
    </w:p>
    <w:p w:rsidR="007A0BA3" w:rsidRDefault="007A0BA3" w:rsidP="00A947C8">
      <w:pPr>
        <w:rPr>
          <w:rFonts w:ascii="Times New Roman" w:hAnsi="Times New Roman" w:cs="Times New Roman"/>
          <w:sz w:val="24"/>
          <w:szCs w:val="24"/>
        </w:rPr>
      </w:pPr>
    </w:p>
    <w:p w:rsidR="007A0BA3" w:rsidRDefault="007A0BA3" w:rsidP="00A947C8">
      <w:pPr>
        <w:rPr>
          <w:rFonts w:ascii="Times New Roman" w:hAnsi="Times New Roman" w:cs="Times New Roman"/>
          <w:sz w:val="24"/>
          <w:szCs w:val="24"/>
        </w:rPr>
      </w:pPr>
    </w:p>
    <w:p w:rsidR="007A0BA3" w:rsidRDefault="007A0BA3" w:rsidP="00A947C8">
      <w:pPr>
        <w:rPr>
          <w:rFonts w:ascii="Times New Roman" w:hAnsi="Times New Roman" w:cs="Times New Roman"/>
          <w:sz w:val="24"/>
          <w:szCs w:val="24"/>
        </w:rPr>
      </w:pPr>
      <w:r w:rsidRPr="007A0BA3">
        <w:rPr>
          <w:rFonts w:ascii="Times New Roman" w:hAnsi="Times New Roman" w:cs="Times New Roman"/>
          <w:sz w:val="24"/>
          <w:szCs w:val="24"/>
        </w:rPr>
        <w:t>We hope that the information presented in this handbook has helped to answer some of your questions as you begin your academic career in the department. We wish you great success in all of your activities while you are at Iowa State University and after you depart. We are here to help you achieve success in any way we can, so please do not hesitate to ask for assistance.</w:t>
      </w:r>
    </w:p>
    <w:p w:rsidR="004F46F5" w:rsidRDefault="002052C1">
      <w:pPr>
        <w:rPr>
          <w:rFonts w:ascii="Times New Roman" w:hAnsi="Times New Roman" w:cs="Times New Roman"/>
          <w:sz w:val="24"/>
          <w:szCs w:val="24"/>
        </w:rPr>
        <w:sectPr w:rsidR="004F46F5" w:rsidSect="000C6FDF">
          <w:footerReference w:type="default" r:id="rId27"/>
          <w:pgSz w:w="12240" w:h="15840"/>
          <w:pgMar w:top="1440" w:right="1440" w:bottom="1440" w:left="1440" w:header="720" w:footer="720" w:gutter="0"/>
          <w:pgNumType w:start="1"/>
          <w:cols w:space="720"/>
          <w:docGrid w:linePitch="360"/>
        </w:sectPr>
      </w:pPr>
      <w:r>
        <w:rPr>
          <w:rFonts w:ascii="Times New Roman" w:hAnsi="Times New Roman" w:cs="Times New Roman"/>
          <w:sz w:val="24"/>
          <w:szCs w:val="24"/>
        </w:rPr>
        <w:br w:type="page"/>
      </w:r>
    </w:p>
    <w:p w:rsidR="002052C1" w:rsidRDefault="002052C1">
      <w:pPr>
        <w:rPr>
          <w:rFonts w:ascii="Times New Roman" w:hAnsi="Times New Roman" w:cs="Times New Roman"/>
          <w:sz w:val="24"/>
          <w:szCs w:val="24"/>
        </w:rPr>
      </w:pPr>
    </w:p>
    <w:p w:rsidR="002052C1" w:rsidRDefault="002052C1" w:rsidP="00A947C8">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Pr="00D83BDF">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42DFCA38" wp14:editId="1E5DAE59">
                <wp:simplePos x="0" y="0"/>
                <wp:positionH relativeFrom="margin">
                  <wp:align>center</wp:align>
                </wp:positionH>
                <wp:positionV relativeFrom="paragraph">
                  <wp:posOffset>3810</wp:posOffset>
                </wp:positionV>
                <wp:extent cx="4333875" cy="1404620"/>
                <wp:effectExtent l="19050" t="19050" r="28575" b="120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solidFill>
                          <a:srgbClr val="FFFFFF"/>
                        </a:solidFill>
                        <a:ln w="38100" cmpd="dbl">
                          <a:solidFill>
                            <a:srgbClr val="000000"/>
                          </a:solidFill>
                          <a:miter lim="800000"/>
                          <a:headEnd/>
                          <a:tailEnd/>
                        </a:ln>
                      </wps:spPr>
                      <wps:txbx>
                        <w:txbxContent>
                          <w:p w:rsidR="00556805" w:rsidRPr="00D83BDF" w:rsidRDefault="00556805" w:rsidP="002052C1">
                            <w:pPr>
                              <w:jc w:val="center"/>
                              <w:rPr>
                                <w:rFonts w:ascii="Times New Roman" w:hAnsi="Times New Roman" w:cs="Times New Roman"/>
                                <w:sz w:val="32"/>
                                <w:szCs w:val="32"/>
                              </w:rPr>
                            </w:pPr>
                            <w:r>
                              <w:rPr>
                                <w:rFonts w:ascii="Times New Roman" w:hAnsi="Times New Roman" w:cs="Times New Roman"/>
                                <w:sz w:val="32"/>
                                <w:szCs w:val="32"/>
                              </w:rPr>
                              <w:t>UNDERGRADUATE ACADEMIC ADVISER</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2DFCA38" id="_x0000_s1032" type="#_x0000_t202" style="position:absolute;margin-left:0;margin-top:.3pt;width:341.25pt;height:110.6pt;z-index:2516695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" strokeweight="3pt">
                <v:stroke linestyle="thinThin"/>
                <v:textbox style="mso-fit-shape-to-text:t" inset=",7.2pt,,0">
                  <w:txbxContent>
                    <w:p w:rsidR="00556805" w:rsidRPr="00D83BDF" w:rsidRDefault="00556805" w:rsidP="002052C1">
                      <w:pPr>
                        <w:jc w:val="center"/>
                        <w:rPr>
                          <w:rFonts w:ascii="Times New Roman" w:hAnsi="Times New Roman" w:cs="Times New Roman"/>
                          <w:sz w:val="32"/>
                          <w:szCs w:val="32"/>
                        </w:rPr>
                      </w:pPr>
                      <w:r>
                        <w:rPr>
                          <w:rFonts w:ascii="Times New Roman" w:hAnsi="Times New Roman" w:cs="Times New Roman"/>
                          <w:sz w:val="32"/>
                          <w:szCs w:val="32"/>
                        </w:rPr>
                        <w:t>UNDERGRADUATE ACADEMIC ADVISER</w:t>
                      </w:r>
                    </w:p>
                  </w:txbxContent>
                </v:textbox>
                <w10:wrap type="square" anchorx="margin"/>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956"/>
        <w:gridCol w:w="1907"/>
        <w:gridCol w:w="3337"/>
      </w:tblGrid>
      <w:tr w:rsidR="002052C1" w:rsidTr="008A6EAF">
        <w:trPr>
          <w:trHeight w:val="461"/>
        </w:trPr>
        <w:tc>
          <w:tcPr>
            <w:tcW w:w="2160" w:type="dxa"/>
            <w:tcBorders>
              <w:top w:val="single" w:sz="4" w:space="0" w:color="auto"/>
              <w:bottom w:val="single" w:sz="4" w:space="0" w:color="auto"/>
            </w:tcBorders>
            <w:vAlign w:val="center"/>
          </w:tcPr>
          <w:p w:rsidR="002052C1" w:rsidRPr="002052C1" w:rsidRDefault="002052C1" w:rsidP="00C96E92">
            <w:pPr>
              <w:tabs>
                <w:tab w:val="left" w:pos="1290"/>
              </w:tabs>
              <w:rPr>
                <w:rFonts w:ascii="Times New Roman" w:hAnsi="Times New Roman" w:cs="Times New Roman"/>
                <w:b/>
                <w:sz w:val="24"/>
                <w:szCs w:val="24"/>
              </w:rPr>
            </w:pPr>
            <w:r w:rsidRPr="002052C1">
              <w:rPr>
                <w:rFonts w:ascii="Times New Roman" w:hAnsi="Times New Roman" w:cs="Times New Roman"/>
                <w:b/>
                <w:sz w:val="24"/>
                <w:szCs w:val="24"/>
              </w:rPr>
              <w:t>NAME</w:t>
            </w:r>
          </w:p>
        </w:tc>
        <w:tc>
          <w:tcPr>
            <w:tcW w:w="1956" w:type="dxa"/>
            <w:tcBorders>
              <w:top w:val="single" w:sz="4" w:space="0" w:color="auto"/>
              <w:bottom w:val="single" w:sz="4" w:space="0" w:color="auto"/>
            </w:tcBorders>
            <w:vAlign w:val="center"/>
          </w:tcPr>
          <w:p w:rsidR="002052C1" w:rsidRPr="002052C1" w:rsidRDefault="002052C1" w:rsidP="00C96E92">
            <w:pPr>
              <w:rPr>
                <w:rFonts w:ascii="Times New Roman" w:hAnsi="Times New Roman" w:cs="Times New Roman"/>
                <w:b/>
                <w:sz w:val="24"/>
                <w:szCs w:val="24"/>
              </w:rPr>
            </w:pPr>
            <w:r w:rsidRPr="002052C1">
              <w:rPr>
                <w:rFonts w:ascii="Times New Roman" w:hAnsi="Times New Roman" w:cs="Times New Roman"/>
                <w:b/>
                <w:sz w:val="24"/>
                <w:szCs w:val="24"/>
              </w:rPr>
              <w:t>OFFICE</w:t>
            </w:r>
          </w:p>
        </w:tc>
        <w:tc>
          <w:tcPr>
            <w:tcW w:w="1907" w:type="dxa"/>
            <w:tcBorders>
              <w:top w:val="single" w:sz="4" w:space="0" w:color="auto"/>
              <w:bottom w:val="single" w:sz="4" w:space="0" w:color="auto"/>
            </w:tcBorders>
            <w:vAlign w:val="center"/>
          </w:tcPr>
          <w:p w:rsidR="002052C1" w:rsidRPr="002052C1" w:rsidRDefault="002052C1" w:rsidP="00C96E92">
            <w:pPr>
              <w:rPr>
                <w:rFonts w:ascii="Times New Roman" w:hAnsi="Times New Roman" w:cs="Times New Roman"/>
                <w:b/>
                <w:sz w:val="24"/>
                <w:szCs w:val="24"/>
              </w:rPr>
            </w:pPr>
            <w:r w:rsidRPr="002052C1">
              <w:rPr>
                <w:rFonts w:ascii="Times New Roman" w:hAnsi="Times New Roman" w:cs="Times New Roman"/>
                <w:b/>
                <w:sz w:val="24"/>
                <w:szCs w:val="24"/>
              </w:rPr>
              <w:t>PHONE</w:t>
            </w:r>
          </w:p>
        </w:tc>
        <w:tc>
          <w:tcPr>
            <w:tcW w:w="3337" w:type="dxa"/>
            <w:tcBorders>
              <w:top w:val="single" w:sz="4" w:space="0" w:color="auto"/>
              <w:bottom w:val="single" w:sz="4" w:space="0" w:color="auto"/>
            </w:tcBorders>
            <w:vAlign w:val="center"/>
          </w:tcPr>
          <w:p w:rsidR="002052C1" w:rsidRPr="002052C1" w:rsidRDefault="002052C1" w:rsidP="00C96E92">
            <w:pPr>
              <w:rPr>
                <w:rFonts w:ascii="Times New Roman" w:hAnsi="Times New Roman" w:cs="Times New Roman"/>
                <w:b/>
                <w:sz w:val="24"/>
                <w:szCs w:val="24"/>
              </w:rPr>
            </w:pPr>
            <w:r w:rsidRPr="002052C1">
              <w:rPr>
                <w:rFonts w:ascii="Times New Roman" w:hAnsi="Times New Roman" w:cs="Times New Roman"/>
                <w:b/>
                <w:sz w:val="24"/>
                <w:szCs w:val="24"/>
              </w:rPr>
              <w:t>EMAIL</w:t>
            </w:r>
          </w:p>
        </w:tc>
      </w:tr>
      <w:tr w:rsidR="002052C1" w:rsidTr="00C96E92">
        <w:trPr>
          <w:trHeight w:val="749"/>
        </w:trPr>
        <w:tc>
          <w:tcPr>
            <w:tcW w:w="2160" w:type="dxa"/>
            <w:vAlign w:val="center"/>
          </w:tcPr>
          <w:p w:rsidR="002052C1" w:rsidRPr="00452DC3" w:rsidRDefault="002052C1" w:rsidP="00C96E92">
            <w:pPr>
              <w:rPr>
                <w:rFonts w:ascii="Times New Roman" w:hAnsi="Times New Roman" w:cs="Times New Roman"/>
                <w:sz w:val="24"/>
                <w:szCs w:val="24"/>
              </w:rPr>
            </w:pPr>
            <w:r w:rsidRPr="00452DC3">
              <w:rPr>
                <w:rFonts w:ascii="Times New Roman" w:hAnsi="Times New Roman" w:cs="Times New Roman"/>
                <w:sz w:val="24"/>
                <w:szCs w:val="24"/>
              </w:rPr>
              <w:t>A</w:t>
            </w:r>
            <w:r w:rsidR="00C96E92">
              <w:rPr>
                <w:rFonts w:ascii="Times New Roman" w:hAnsi="Times New Roman" w:cs="Times New Roman"/>
                <w:sz w:val="24"/>
                <w:szCs w:val="24"/>
              </w:rPr>
              <w:t>ndrea Klocke</w:t>
            </w:r>
          </w:p>
        </w:tc>
        <w:tc>
          <w:tcPr>
            <w:tcW w:w="1956" w:type="dxa"/>
            <w:vAlign w:val="center"/>
          </w:tcPr>
          <w:p w:rsidR="002052C1" w:rsidRPr="00452DC3" w:rsidRDefault="002052C1" w:rsidP="00C96E92">
            <w:pPr>
              <w:rPr>
                <w:rFonts w:ascii="Times New Roman" w:hAnsi="Times New Roman" w:cs="Times New Roman"/>
                <w:sz w:val="24"/>
                <w:szCs w:val="24"/>
              </w:rPr>
            </w:pPr>
            <w:r w:rsidRPr="00452DC3">
              <w:rPr>
                <w:rFonts w:ascii="Times New Roman" w:hAnsi="Times New Roman" w:cs="Times New Roman"/>
                <w:sz w:val="24"/>
                <w:szCs w:val="24"/>
              </w:rPr>
              <w:t>22</w:t>
            </w:r>
            <w:r w:rsidR="008A6EAF">
              <w:rPr>
                <w:rFonts w:ascii="Times New Roman" w:hAnsi="Times New Roman" w:cs="Times New Roman"/>
                <w:sz w:val="24"/>
                <w:szCs w:val="24"/>
              </w:rPr>
              <w:t>4</w:t>
            </w:r>
            <w:r w:rsidRPr="00452DC3">
              <w:rPr>
                <w:rFonts w:ascii="Times New Roman" w:hAnsi="Times New Roman" w:cs="Times New Roman"/>
                <w:sz w:val="24"/>
                <w:szCs w:val="24"/>
              </w:rPr>
              <w:t>0</w:t>
            </w:r>
            <w:r w:rsidR="008A6EAF">
              <w:rPr>
                <w:rFonts w:ascii="Times New Roman" w:hAnsi="Times New Roman" w:cs="Times New Roman"/>
                <w:sz w:val="24"/>
                <w:szCs w:val="24"/>
              </w:rPr>
              <w:t>K</w:t>
            </w:r>
            <w:r w:rsidRPr="00452DC3">
              <w:rPr>
                <w:rFonts w:ascii="Times New Roman" w:hAnsi="Times New Roman" w:cs="Times New Roman"/>
                <w:sz w:val="24"/>
                <w:szCs w:val="24"/>
              </w:rPr>
              <w:t xml:space="preserve"> </w:t>
            </w:r>
            <w:r w:rsidR="00C96E92">
              <w:rPr>
                <w:rFonts w:ascii="Times New Roman" w:hAnsi="Times New Roman" w:cs="Times New Roman"/>
                <w:sz w:val="24"/>
                <w:szCs w:val="24"/>
              </w:rPr>
              <w:t>Hoover</w:t>
            </w:r>
          </w:p>
        </w:tc>
        <w:tc>
          <w:tcPr>
            <w:tcW w:w="1907" w:type="dxa"/>
            <w:vAlign w:val="center"/>
          </w:tcPr>
          <w:p w:rsidR="002052C1" w:rsidRPr="00452DC3" w:rsidRDefault="002052C1" w:rsidP="00A947C8">
            <w:pPr>
              <w:rPr>
                <w:rFonts w:ascii="Times New Roman" w:hAnsi="Times New Roman" w:cs="Times New Roman"/>
                <w:sz w:val="24"/>
                <w:szCs w:val="24"/>
              </w:rPr>
            </w:pPr>
            <w:r w:rsidRPr="00452DC3">
              <w:rPr>
                <w:rFonts w:ascii="Times New Roman" w:hAnsi="Times New Roman" w:cs="Times New Roman"/>
                <w:sz w:val="24"/>
                <w:szCs w:val="24"/>
              </w:rPr>
              <w:t>294-0891</w:t>
            </w:r>
          </w:p>
        </w:tc>
        <w:tc>
          <w:tcPr>
            <w:tcW w:w="3337" w:type="dxa"/>
            <w:vAlign w:val="center"/>
          </w:tcPr>
          <w:p w:rsidR="002052C1" w:rsidRPr="00452DC3" w:rsidRDefault="00556805" w:rsidP="00C96E92">
            <w:pPr>
              <w:rPr>
                <w:rFonts w:ascii="Times New Roman" w:hAnsi="Times New Roman" w:cs="Times New Roman"/>
                <w:sz w:val="24"/>
                <w:szCs w:val="24"/>
              </w:rPr>
            </w:pPr>
            <w:hyperlink r:id="rId28" w:history="1">
              <w:r w:rsidR="00C96E92" w:rsidRPr="00F3099C">
                <w:rPr>
                  <w:rStyle w:val="Hyperlink"/>
                  <w:rFonts w:ascii="Times New Roman" w:hAnsi="Times New Roman" w:cs="Times New Roman"/>
                  <w:sz w:val="24"/>
                  <w:szCs w:val="24"/>
                </w:rPr>
                <w:t>aklocke@iastate.edu</w:t>
              </w:r>
            </w:hyperlink>
          </w:p>
        </w:tc>
      </w:tr>
    </w:tbl>
    <w:p w:rsidR="002052C1" w:rsidRDefault="002052C1" w:rsidP="00A947C8">
      <w:pPr>
        <w:rPr>
          <w:rFonts w:ascii="Times New Roman" w:hAnsi="Times New Roman" w:cs="Times New Roman"/>
          <w:sz w:val="24"/>
          <w:szCs w:val="24"/>
        </w:rPr>
      </w:pPr>
    </w:p>
    <w:p w:rsidR="002052C1" w:rsidRPr="007C7017" w:rsidRDefault="002052C1" w:rsidP="00A947C8">
      <w:pPr>
        <w:rPr>
          <w:rFonts w:ascii="Times New Roman" w:hAnsi="Times New Roman" w:cs="Times New Roman"/>
          <w:sz w:val="24"/>
          <w:szCs w:val="24"/>
        </w:rPr>
      </w:pPr>
      <w:r w:rsidRPr="00D83BDF">
        <w:rPr>
          <w:rFonts w:ascii="Times New Roman" w:hAnsi="Times New Roman" w:cs="Times New Roman"/>
          <w:noProof/>
          <w:sz w:val="24"/>
          <w:szCs w:val="24"/>
        </w:rPr>
        <mc:AlternateContent>
          <mc:Choice Requires="wps">
            <w:drawing>
              <wp:anchor distT="45720" distB="45720" distL="114300" distR="114300" simplePos="0" relativeHeight="251671552" behindDoc="0" locked="0" layoutInCell="1" allowOverlap="1" wp14:anchorId="0E51807C" wp14:editId="67BAD3B9">
                <wp:simplePos x="0" y="0"/>
                <wp:positionH relativeFrom="margin">
                  <wp:align>center</wp:align>
                </wp:positionH>
                <wp:positionV relativeFrom="paragraph">
                  <wp:posOffset>17145</wp:posOffset>
                </wp:positionV>
                <wp:extent cx="4333875" cy="1404620"/>
                <wp:effectExtent l="19050" t="19050" r="28575" b="120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solidFill>
                          <a:srgbClr val="FFFFFF"/>
                        </a:solidFill>
                        <a:ln w="38100" cmpd="dbl">
                          <a:solidFill>
                            <a:srgbClr val="000000"/>
                          </a:solidFill>
                          <a:miter lim="800000"/>
                          <a:headEnd/>
                          <a:tailEnd/>
                        </a:ln>
                      </wps:spPr>
                      <wps:txbx>
                        <w:txbxContent>
                          <w:p w:rsidR="00556805" w:rsidRPr="00D83BDF" w:rsidRDefault="00556805" w:rsidP="002052C1">
                            <w:pPr>
                              <w:jc w:val="center"/>
                              <w:rPr>
                                <w:rFonts w:ascii="Times New Roman" w:hAnsi="Times New Roman" w:cs="Times New Roman"/>
                                <w:sz w:val="32"/>
                                <w:szCs w:val="32"/>
                              </w:rPr>
                            </w:pPr>
                            <w:r>
                              <w:rPr>
                                <w:rFonts w:ascii="Times New Roman" w:hAnsi="Times New Roman" w:cs="Times New Roman"/>
                                <w:sz w:val="32"/>
                                <w:szCs w:val="32"/>
                              </w:rPr>
                              <w:t>HONORS PROGRAM FACULTY ADVISER</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E51807C" id="_x0000_s1033" type="#_x0000_t202" style="position:absolute;margin-left:0;margin-top:1.35pt;width:341.25pt;height:110.6pt;z-index:2516715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" strokeweight="3pt">
                <v:stroke linestyle="thinThin"/>
                <v:textbox style="mso-fit-shape-to-text:t" inset=",7.2pt,,0">
                  <w:txbxContent>
                    <w:p w:rsidR="00556805" w:rsidRPr="00D83BDF" w:rsidRDefault="00556805" w:rsidP="002052C1">
                      <w:pPr>
                        <w:jc w:val="center"/>
                        <w:rPr>
                          <w:rFonts w:ascii="Times New Roman" w:hAnsi="Times New Roman" w:cs="Times New Roman"/>
                          <w:sz w:val="32"/>
                          <w:szCs w:val="32"/>
                        </w:rPr>
                      </w:pPr>
                      <w:r>
                        <w:rPr>
                          <w:rFonts w:ascii="Times New Roman" w:hAnsi="Times New Roman" w:cs="Times New Roman"/>
                          <w:sz w:val="32"/>
                          <w:szCs w:val="32"/>
                        </w:rPr>
                        <w:t>HONORS PROGRAM FACULTY ADVISER</w:t>
                      </w:r>
                    </w:p>
                  </w:txbxContent>
                </v:textbox>
                <w10:wrap type="square" anchorx="margin"/>
              </v:shape>
            </w:pict>
          </mc:Fallback>
        </mc:AlternateConten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1916"/>
        <w:gridCol w:w="1831"/>
        <w:gridCol w:w="3447"/>
      </w:tblGrid>
      <w:tr w:rsidR="002052C1" w:rsidTr="002052C1">
        <w:trPr>
          <w:trHeight w:val="461"/>
        </w:trPr>
        <w:tc>
          <w:tcPr>
            <w:tcW w:w="2166" w:type="dxa"/>
            <w:tcBorders>
              <w:top w:val="single" w:sz="4" w:space="0" w:color="auto"/>
              <w:bottom w:val="single" w:sz="4" w:space="0" w:color="auto"/>
            </w:tcBorders>
            <w:vAlign w:val="center"/>
          </w:tcPr>
          <w:p w:rsidR="002052C1" w:rsidRPr="002052C1" w:rsidRDefault="002052C1" w:rsidP="00C96E92">
            <w:pPr>
              <w:tabs>
                <w:tab w:val="left" w:pos="1290"/>
              </w:tabs>
              <w:rPr>
                <w:rFonts w:ascii="Times New Roman" w:hAnsi="Times New Roman" w:cs="Times New Roman"/>
                <w:b/>
                <w:sz w:val="24"/>
                <w:szCs w:val="24"/>
              </w:rPr>
            </w:pPr>
            <w:r w:rsidRPr="002052C1">
              <w:rPr>
                <w:rFonts w:ascii="Times New Roman" w:hAnsi="Times New Roman" w:cs="Times New Roman"/>
                <w:b/>
                <w:sz w:val="24"/>
                <w:szCs w:val="24"/>
              </w:rPr>
              <w:t>NAME</w:t>
            </w:r>
          </w:p>
        </w:tc>
        <w:tc>
          <w:tcPr>
            <w:tcW w:w="1916" w:type="dxa"/>
            <w:tcBorders>
              <w:top w:val="single" w:sz="4" w:space="0" w:color="auto"/>
              <w:bottom w:val="single" w:sz="4" w:space="0" w:color="auto"/>
            </w:tcBorders>
            <w:vAlign w:val="center"/>
          </w:tcPr>
          <w:p w:rsidR="002052C1" w:rsidRPr="002052C1" w:rsidRDefault="002052C1" w:rsidP="00C96E92">
            <w:pPr>
              <w:rPr>
                <w:rFonts w:ascii="Times New Roman" w:hAnsi="Times New Roman" w:cs="Times New Roman"/>
                <w:b/>
                <w:sz w:val="24"/>
                <w:szCs w:val="24"/>
              </w:rPr>
            </w:pPr>
            <w:r w:rsidRPr="002052C1">
              <w:rPr>
                <w:rFonts w:ascii="Times New Roman" w:hAnsi="Times New Roman" w:cs="Times New Roman"/>
                <w:b/>
                <w:sz w:val="24"/>
                <w:szCs w:val="24"/>
              </w:rPr>
              <w:t>OFFICE</w:t>
            </w:r>
          </w:p>
        </w:tc>
        <w:tc>
          <w:tcPr>
            <w:tcW w:w="1831" w:type="dxa"/>
            <w:tcBorders>
              <w:top w:val="single" w:sz="4" w:space="0" w:color="auto"/>
              <w:bottom w:val="single" w:sz="4" w:space="0" w:color="auto"/>
            </w:tcBorders>
            <w:vAlign w:val="center"/>
          </w:tcPr>
          <w:p w:rsidR="002052C1" w:rsidRPr="002052C1" w:rsidRDefault="002052C1" w:rsidP="00C96E92">
            <w:pPr>
              <w:rPr>
                <w:rFonts w:ascii="Times New Roman" w:hAnsi="Times New Roman" w:cs="Times New Roman"/>
                <w:b/>
                <w:sz w:val="24"/>
                <w:szCs w:val="24"/>
              </w:rPr>
            </w:pPr>
            <w:r w:rsidRPr="002052C1">
              <w:rPr>
                <w:rFonts w:ascii="Times New Roman" w:hAnsi="Times New Roman" w:cs="Times New Roman"/>
                <w:b/>
                <w:sz w:val="24"/>
                <w:szCs w:val="24"/>
              </w:rPr>
              <w:t>PHONE</w:t>
            </w:r>
          </w:p>
        </w:tc>
        <w:tc>
          <w:tcPr>
            <w:tcW w:w="3447" w:type="dxa"/>
            <w:tcBorders>
              <w:top w:val="single" w:sz="4" w:space="0" w:color="auto"/>
              <w:bottom w:val="single" w:sz="4" w:space="0" w:color="auto"/>
            </w:tcBorders>
            <w:vAlign w:val="center"/>
          </w:tcPr>
          <w:p w:rsidR="002052C1" w:rsidRPr="002052C1" w:rsidRDefault="002052C1" w:rsidP="00C96E92">
            <w:pPr>
              <w:rPr>
                <w:rFonts w:ascii="Times New Roman" w:hAnsi="Times New Roman" w:cs="Times New Roman"/>
                <w:b/>
                <w:sz w:val="24"/>
                <w:szCs w:val="24"/>
              </w:rPr>
            </w:pPr>
            <w:r w:rsidRPr="002052C1">
              <w:rPr>
                <w:rFonts w:ascii="Times New Roman" w:hAnsi="Times New Roman" w:cs="Times New Roman"/>
                <w:b/>
                <w:sz w:val="24"/>
                <w:szCs w:val="24"/>
              </w:rPr>
              <w:t>EMAIL</w:t>
            </w:r>
          </w:p>
        </w:tc>
      </w:tr>
      <w:tr w:rsidR="002052C1" w:rsidTr="007547F7">
        <w:trPr>
          <w:trHeight w:val="749"/>
        </w:trPr>
        <w:tc>
          <w:tcPr>
            <w:tcW w:w="2166" w:type="dxa"/>
            <w:tcBorders>
              <w:top w:val="single" w:sz="4" w:space="0" w:color="auto"/>
            </w:tcBorders>
            <w:vAlign w:val="center"/>
          </w:tcPr>
          <w:p w:rsidR="002052C1" w:rsidRPr="00452DC3" w:rsidRDefault="007547F7" w:rsidP="00F367E0">
            <w:pPr>
              <w:rPr>
                <w:rFonts w:ascii="Times New Roman" w:hAnsi="Times New Roman" w:cs="Times New Roman"/>
                <w:sz w:val="24"/>
                <w:szCs w:val="24"/>
              </w:rPr>
            </w:pPr>
            <w:r>
              <w:rPr>
                <w:rFonts w:ascii="Times New Roman" w:hAnsi="Times New Roman" w:cs="Times New Roman"/>
                <w:sz w:val="24"/>
                <w:szCs w:val="24"/>
              </w:rPr>
              <w:t>Dr. Scott Chumbley</w:t>
            </w:r>
          </w:p>
        </w:tc>
        <w:tc>
          <w:tcPr>
            <w:tcW w:w="1916" w:type="dxa"/>
            <w:tcBorders>
              <w:top w:val="single" w:sz="4" w:space="0" w:color="auto"/>
            </w:tcBorders>
            <w:vAlign w:val="center"/>
          </w:tcPr>
          <w:p w:rsidR="002052C1" w:rsidRPr="00452DC3" w:rsidRDefault="00DC2D7F" w:rsidP="003959EA">
            <w:pPr>
              <w:rPr>
                <w:rFonts w:ascii="Times New Roman" w:hAnsi="Times New Roman" w:cs="Times New Roman"/>
                <w:sz w:val="24"/>
                <w:szCs w:val="24"/>
              </w:rPr>
            </w:pPr>
            <w:r>
              <w:rPr>
                <w:rFonts w:ascii="Times New Roman" w:hAnsi="Times New Roman" w:cs="Times New Roman"/>
                <w:sz w:val="24"/>
                <w:szCs w:val="24"/>
              </w:rPr>
              <w:t>2240D Hoover</w:t>
            </w:r>
          </w:p>
        </w:tc>
        <w:tc>
          <w:tcPr>
            <w:tcW w:w="1831" w:type="dxa"/>
            <w:tcBorders>
              <w:top w:val="single" w:sz="4" w:space="0" w:color="auto"/>
            </w:tcBorders>
            <w:vAlign w:val="center"/>
          </w:tcPr>
          <w:p w:rsidR="002052C1" w:rsidRPr="00452DC3" w:rsidRDefault="002870CE" w:rsidP="00DC2D7F">
            <w:pPr>
              <w:rPr>
                <w:rFonts w:ascii="Times New Roman" w:hAnsi="Times New Roman" w:cs="Times New Roman"/>
                <w:sz w:val="24"/>
                <w:szCs w:val="24"/>
              </w:rPr>
            </w:pPr>
            <w:r w:rsidRPr="00452DC3">
              <w:rPr>
                <w:rFonts w:ascii="Times New Roman" w:hAnsi="Times New Roman" w:cs="Times New Roman"/>
                <w:sz w:val="24"/>
                <w:szCs w:val="24"/>
              </w:rPr>
              <w:t>294-</w:t>
            </w:r>
            <w:r w:rsidR="00DC2D7F">
              <w:rPr>
                <w:rFonts w:ascii="Times New Roman" w:hAnsi="Times New Roman" w:cs="Times New Roman"/>
                <w:sz w:val="24"/>
                <w:szCs w:val="24"/>
              </w:rPr>
              <w:t>4722</w:t>
            </w:r>
          </w:p>
        </w:tc>
        <w:tc>
          <w:tcPr>
            <w:tcW w:w="3447" w:type="dxa"/>
            <w:tcBorders>
              <w:top w:val="single" w:sz="4" w:space="0" w:color="auto"/>
            </w:tcBorders>
            <w:vAlign w:val="center"/>
          </w:tcPr>
          <w:p w:rsidR="002052C1" w:rsidRPr="007547F7" w:rsidRDefault="00556805" w:rsidP="00F367E0">
            <w:pPr>
              <w:rPr>
                <w:rStyle w:val="Hyperlink"/>
              </w:rPr>
            </w:pPr>
            <w:hyperlink r:id="rId29" w:history="1">
              <w:r w:rsidR="007547F7" w:rsidRPr="007547F7">
                <w:rPr>
                  <w:rStyle w:val="Hyperlink"/>
                  <w:rFonts w:ascii="Times New Roman" w:hAnsi="Times New Roman" w:cs="Times New Roman"/>
                  <w:sz w:val="24"/>
                  <w:szCs w:val="24"/>
                </w:rPr>
                <w:t>chumbley@iastate.edu</w:t>
              </w:r>
            </w:hyperlink>
            <w:r w:rsidR="007547F7" w:rsidRPr="007547F7">
              <w:rPr>
                <w:rStyle w:val="Hyperlink"/>
                <w:rFonts w:ascii="Times New Roman" w:hAnsi="Times New Roman" w:cs="Times New Roman"/>
                <w:sz w:val="24"/>
                <w:szCs w:val="24"/>
              </w:rPr>
              <w:t xml:space="preserve"> </w:t>
            </w:r>
          </w:p>
        </w:tc>
      </w:tr>
    </w:tbl>
    <w:p w:rsidR="002870CE" w:rsidRPr="00D83BDF" w:rsidRDefault="002870CE" w:rsidP="00A947C8">
      <w:pPr>
        <w:rPr>
          <w:rFonts w:ascii="Times New Roman" w:hAnsi="Times New Roman" w:cs="Times New Roman"/>
          <w:noProof/>
          <w:sz w:val="24"/>
          <w:szCs w:val="24"/>
        </w:rPr>
      </w:pPr>
      <w:r w:rsidRPr="00D83BDF">
        <w:rPr>
          <w:rFonts w:ascii="Times New Roman" w:hAnsi="Times New Roman" w:cs="Times New Roman"/>
          <w:noProof/>
          <w:sz w:val="24"/>
          <w:szCs w:val="24"/>
        </w:rPr>
        <mc:AlternateContent>
          <mc:Choice Requires="wps">
            <w:drawing>
              <wp:anchor distT="45720" distB="45720" distL="114300" distR="114300" simplePos="0" relativeHeight="251673600" behindDoc="0" locked="0" layoutInCell="1" allowOverlap="1" wp14:anchorId="723306E8" wp14:editId="2A9CE5D3">
                <wp:simplePos x="0" y="0"/>
                <wp:positionH relativeFrom="margin">
                  <wp:align>center</wp:align>
                </wp:positionH>
                <wp:positionV relativeFrom="paragraph">
                  <wp:posOffset>213360</wp:posOffset>
                </wp:positionV>
                <wp:extent cx="4333875" cy="1404620"/>
                <wp:effectExtent l="19050" t="19050" r="28575" b="1206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solidFill>
                          <a:srgbClr val="FFFFFF"/>
                        </a:solidFill>
                        <a:ln w="38100" cmpd="dbl">
                          <a:solidFill>
                            <a:srgbClr val="000000"/>
                          </a:solidFill>
                          <a:miter lim="800000"/>
                          <a:headEnd/>
                          <a:tailEnd/>
                        </a:ln>
                      </wps:spPr>
                      <wps:txbx>
                        <w:txbxContent>
                          <w:p w:rsidR="00556805" w:rsidRPr="00D83BDF" w:rsidRDefault="00556805" w:rsidP="002870CE">
                            <w:pPr>
                              <w:jc w:val="center"/>
                              <w:rPr>
                                <w:rFonts w:ascii="Times New Roman" w:hAnsi="Times New Roman" w:cs="Times New Roman"/>
                                <w:sz w:val="32"/>
                                <w:szCs w:val="32"/>
                              </w:rPr>
                            </w:pPr>
                            <w:r>
                              <w:rPr>
                                <w:rFonts w:ascii="Times New Roman" w:hAnsi="Times New Roman" w:cs="Times New Roman"/>
                                <w:sz w:val="32"/>
                                <w:szCs w:val="32"/>
                              </w:rPr>
                              <w:t>UNDERGRADUATE CURRICULUM CHAIR</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23306E8" id="_x0000_s1034" type="#_x0000_t202" style="position:absolute;margin-left:0;margin-top:16.8pt;width:341.25pt;height:110.6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" strokeweight="3pt">
                <v:stroke linestyle="thinThin"/>
                <v:textbox style="mso-fit-shape-to-text:t" inset=",7.2pt,,0">
                  <w:txbxContent>
                    <w:p w:rsidR="00556805" w:rsidRPr="00D83BDF" w:rsidRDefault="00556805" w:rsidP="002870CE">
                      <w:pPr>
                        <w:jc w:val="center"/>
                        <w:rPr>
                          <w:rFonts w:ascii="Times New Roman" w:hAnsi="Times New Roman" w:cs="Times New Roman"/>
                          <w:sz w:val="32"/>
                          <w:szCs w:val="32"/>
                        </w:rPr>
                      </w:pPr>
                      <w:r>
                        <w:rPr>
                          <w:rFonts w:ascii="Times New Roman" w:hAnsi="Times New Roman" w:cs="Times New Roman"/>
                          <w:sz w:val="32"/>
                          <w:szCs w:val="32"/>
                        </w:rPr>
                        <w:t>UNDERGRADUATE CURRICULUM CHAIR</w:t>
                      </w:r>
                    </w:p>
                  </w:txbxContent>
                </v:textbox>
                <w10:wrap type="square" anchorx="margin"/>
              </v:shape>
            </w:pict>
          </mc:Fallback>
        </mc:AlternateConten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1916"/>
        <w:gridCol w:w="1831"/>
        <w:gridCol w:w="3447"/>
      </w:tblGrid>
      <w:tr w:rsidR="002870CE" w:rsidTr="00F367E0">
        <w:trPr>
          <w:trHeight w:val="461"/>
        </w:trPr>
        <w:tc>
          <w:tcPr>
            <w:tcW w:w="2166" w:type="dxa"/>
            <w:tcBorders>
              <w:top w:val="single" w:sz="4" w:space="0" w:color="auto"/>
              <w:bottom w:val="single" w:sz="4" w:space="0" w:color="auto"/>
            </w:tcBorders>
            <w:vAlign w:val="center"/>
          </w:tcPr>
          <w:p w:rsidR="002870CE" w:rsidRPr="002052C1" w:rsidRDefault="002870CE" w:rsidP="00C96E92">
            <w:pPr>
              <w:tabs>
                <w:tab w:val="left" w:pos="1290"/>
              </w:tabs>
              <w:rPr>
                <w:rFonts w:ascii="Times New Roman" w:hAnsi="Times New Roman" w:cs="Times New Roman"/>
                <w:b/>
                <w:sz w:val="24"/>
                <w:szCs w:val="24"/>
              </w:rPr>
            </w:pPr>
            <w:r w:rsidRPr="002052C1">
              <w:rPr>
                <w:rFonts w:ascii="Times New Roman" w:hAnsi="Times New Roman" w:cs="Times New Roman"/>
                <w:b/>
                <w:sz w:val="24"/>
                <w:szCs w:val="24"/>
              </w:rPr>
              <w:t>NAME</w:t>
            </w:r>
          </w:p>
        </w:tc>
        <w:tc>
          <w:tcPr>
            <w:tcW w:w="1916" w:type="dxa"/>
            <w:tcBorders>
              <w:top w:val="single" w:sz="4" w:space="0" w:color="auto"/>
              <w:bottom w:val="single" w:sz="4" w:space="0" w:color="auto"/>
            </w:tcBorders>
            <w:vAlign w:val="center"/>
          </w:tcPr>
          <w:p w:rsidR="002870CE" w:rsidRPr="002052C1" w:rsidRDefault="002870CE" w:rsidP="00C96E92">
            <w:pPr>
              <w:rPr>
                <w:rFonts w:ascii="Times New Roman" w:hAnsi="Times New Roman" w:cs="Times New Roman"/>
                <w:b/>
                <w:sz w:val="24"/>
                <w:szCs w:val="24"/>
              </w:rPr>
            </w:pPr>
            <w:r w:rsidRPr="002052C1">
              <w:rPr>
                <w:rFonts w:ascii="Times New Roman" w:hAnsi="Times New Roman" w:cs="Times New Roman"/>
                <w:b/>
                <w:sz w:val="24"/>
                <w:szCs w:val="24"/>
              </w:rPr>
              <w:t>OFFICE</w:t>
            </w:r>
          </w:p>
        </w:tc>
        <w:tc>
          <w:tcPr>
            <w:tcW w:w="1831" w:type="dxa"/>
            <w:tcBorders>
              <w:top w:val="single" w:sz="4" w:space="0" w:color="auto"/>
              <w:bottom w:val="single" w:sz="4" w:space="0" w:color="auto"/>
            </w:tcBorders>
            <w:vAlign w:val="center"/>
          </w:tcPr>
          <w:p w:rsidR="002870CE" w:rsidRPr="002052C1" w:rsidRDefault="002870CE" w:rsidP="00C96E92">
            <w:pPr>
              <w:rPr>
                <w:rFonts w:ascii="Times New Roman" w:hAnsi="Times New Roman" w:cs="Times New Roman"/>
                <w:b/>
                <w:sz w:val="24"/>
                <w:szCs w:val="24"/>
              </w:rPr>
            </w:pPr>
            <w:r w:rsidRPr="002052C1">
              <w:rPr>
                <w:rFonts w:ascii="Times New Roman" w:hAnsi="Times New Roman" w:cs="Times New Roman"/>
                <w:b/>
                <w:sz w:val="24"/>
                <w:szCs w:val="24"/>
              </w:rPr>
              <w:t>PHONE</w:t>
            </w:r>
          </w:p>
        </w:tc>
        <w:tc>
          <w:tcPr>
            <w:tcW w:w="3447" w:type="dxa"/>
            <w:tcBorders>
              <w:top w:val="single" w:sz="4" w:space="0" w:color="auto"/>
              <w:bottom w:val="single" w:sz="4" w:space="0" w:color="auto"/>
            </w:tcBorders>
            <w:vAlign w:val="center"/>
          </w:tcPr>
          <w:p w:rsidR="002870CE" w:rsidRPr="002052C1" w:rsidRDefault="002870CE" w:rsidP="00C96E92">
            <w:pPr>
              <w:rPr>
                <w:rFonts w:ascii="Times New Roman" w:hAnsi="Times New Roman" w:cs="Times New Roman"/>
                <w:b/>
                <w:sz w:val="24"/>
                <w:szCs w:val="24"/>
              </w:rPr>
            </w:pPr>
            <w:r w:rsidRPr="002052C1">
              <w:rPr>
                <w:rFonts w:ascii="Times New Roman" w:hAnsi="Times New Roman" w:cs="Times New Roman"/>
                <w:b/>
                <w:sz w:val="24"/>
                <w:szCs w:val="24"/>
              </w:rPr>
              <w:t>EMAIL</w:t>
            </w:r>
          </w:p>
        </w:tc>
      </w:tr>
      <w:tr w:rsidR="002870CE" w:rsidTr="00691DC2">
        <w:trPr>
          <w:trHeight w:val="749"/>
        </w:trPr>
        <w:tc>
          <w:tcPr>
            <w:tcW w:w="2166" w:type="dxa"/>
            <w:tcBorders>
              <w:top w:val="single" w:sz="4" w:space="0" w:color="auto"/>
            </w:tcBorders>
            <w:vAlign w:val="center"/>
          </w:tcPr>
          <w:p w:rsidR="002870CE" w:rsidRPr="00452DC3" w:rsidRDefault="00691DC2" w:rsidP="00DC2D7F">
            <w:pPr>
              <w:rPr>
                <w:rFonts w:ascii="Times New Roman" w:hAnsi="Times New Roman" w:cs="Times New Roman"/>
                <w:sz w:val="24"/>
                <w:szCs w:val="24"/>
              </w:rPr>
            </w:pPr>
            <w:r>
              <w:rPr>
                <w:rFonts w:ascii="Times New Roman" w:hAnsi="Times New Roman" w:cs="Times New Roman"/>
                <w:sz w:val="24"/>
                <w:szCs w:val="24"/>
              </w:rPr>
              <w:t xml:space="preserve">Dr. </w:t>
            </w:r>
            <w:r w:rsidR="00DC2D7F">
              <w:rPr>
                <w:rFonts w:ascii="Times New Roman" w:hAnsi="Times New Roman" w:cs="Times New Roman"/>
                <w:sz w:val="24"/>
                <w:szCs w:val="24"/>
              </w:rPr>
              <w:t>Scott Chumbley</w:t>
            </w:r>
          </w:p>
        </w:tc>
        <w:tc>
          <w:tcPr>
            <w:tcW w:w="1916" w:type="dxa"/>
            <w:tcBorders>
              <w:top w:val="single" w:sz="4" w:space="0" w:color="auto"/>
            </w:tcBorders>
            <w:vAlign w:val="center"/>
          </w:tcPr>
          <w:p w:rsidR="002870CE" w:rsidRPr="00452DC3" w:rsidRDefault="008A6EAF" w:rsidP="00691DC2">
            <w:pPr>
              <w:rPr>
                <w:rFonts w:ascii="Times New Roman" w:hAnsi="Times New Roman" w:cs="Times New Roman"/>
                <w:sz w:val="24"/>
                <w:szCs w:val="24"/>
              </w:rPr>
            </w:pPr>
            <w:r>
              <w:rPr>
                <w:rFonts w:ascii="Times New Roman" w:hAnsi="Times New Roman" w:cs="Times New Roman"/>
                <w:sz w:val="24"/>
                <w:szCs w:val="24"/>
              </w:rPr>
              <w:t>224</w:t>
            </w:r>
            <w:r w:rsidR="002870CE" w:rsidRPr="00452DC3">
              <w:rPr>
                <w:rFonts w:ascii="Times New Roman" w:hAnsi="Times New Roman" w:cs="Times New Roman"/>
                <w:sz w:val="24"/>
                <w:szCs w:val="24"/>
              </w:rPr>
              <w:t>0</w:t>
            </w:r>
            <w:r>
              <w:rPr>
                <w:rFonts w:ascii="Times New Roman" w:hAnsi="Times New Roman" w:cs="Times New Roman"/>
                <w:sz w:val="24"/>
                <w:szCs w:val="24"/>
              </w:rPr>
              <w:t>D</w:t>
            </w:r>
            <w:r w:rsidR="002870CE" w:rsidRPr="00452DC3">
              <w:rPr>
                <w:rFonts w:ascii="Times New Roman" w:hAnsi="Times New Roman" w:cs="Times New Roman"/>
                <w:sz w:val="24"/>
                <w:szCs w:val="24"/>
              </w:rPr>
              <w:t xml:space="preserve"> </w:t>
            </w:r>
            <w:r w:rsidR="00691DC2">
              <w:rPr>
                <w:rFonts w:ascii="Times New Roman" w:hAnsi="Times New Roman" w:cs="Times New Roman"/>
                <w:sz w:val="24"/>
                <w:szCs w:val="24"/>
              </w:rPr>
              <w:t>Hoover</w:t>
            </w:r>
          </w:p>
        </w:tc>
        <w:tc>
          <w:tcPr>
            <w:tcW w:w="1831" w:type="dxa"/>
            <w:tcBorders>
              <w:top w:val="single" w:sz="4" w:space="0" w:color="auto"/>
            </w:tcBorders>
            <w:vAlign w:val="center"/>
          </w:tcPr>
          <w:p w:rsidR="002870CE" w:rsidRPr="00452DC3" w:rsidRDefault="002870CE" w:rsidP="00F367E0">
            <w:pPr>
              <w:rPr>
                <w:rFonts w:ascii="Times New Roman" w:hAnsi="Times New Roman" w:cs="Times New Roman"/>
                <w:sz w:val="24"/>
                <w:szCs w:val="24"/>
              </w:rPr>
            </w:pPr>
            <w:r w:rsidRPr="00452DC3">
              <w:rPr>
                <w:rFonts w:ascii="Times New Roman" w:hAnsi="Times New Roman" w:cs="Times New Roman"/>
                <w:sz w:val="24"/>
                <w:szCs w:val="24"/>
              </w:rPr>
              <w:t>294-4722</w:t>
            </w:r>
          </w:p>
        </w:tc>
        <w:tc>
          <w:tcPr>
            <w:tcW w:w="3447" w:type="dxa"/>
            <w:tcBorders>
              <w:top w:val="single" w:sz="4" w:space="0" w:color="auto"/>
            </w:tcBorders>
            <w:vAlign w:val="center"/>
          </w:tcPr>
          <w:p w:rsidR="002870CE" w:rsidRPr="00691DC2" w:rsidRDefault="00DC2D7F" w:rsidP="00F367E0">
            <w:pPr>
              <w:rPr>
                <w:rStyle w:val="Hyperlink"/>
              </w:rPr>
            </w:pPr>
            <w:r>
              <w:rPr>
                <w:rStyle w:val="Hyperlink"/>
                <w:rFonts w:ascii="Times New Roman" w:hAnsi="Times New Roman" w:cs="Times New Roman"/>
                <w:sz w:val="24"/>
                <w:szCs w:val="24"/>
              </w:rPr>
              <w:t>chumbley</w:t>
            </w:r>
            <w:r w:rsidR="00691DC2" w:rsidRPr="00691DC2">
              <w:rPr>
                <w:rStyle w:val="Hyperlink"/>
                <w:rFonts w:ascii="Times New Roman" w:hAnsi="Times New Roman" w:cs="Times New Roman"/>
                <w:sz w:val="24"/>
                <w:szCs w:val="24"/>
              </w:rPr>
              <w:t>@iastate.edu</w:t>
            </w:r>
          </w:p>
        </w:tc>
      </w:tr>
    </w:tbl>
    <w:p w:rsidR="002870CE" w:rsidRPr="00D83BDF" w:rsidRDefault="002870CE" w:rsidP="00A947C8">
      <w:pPr>
        <w:rPr>
          <w:rFonts w:ascii="Times New Roman" w:hAnsi="Times New Roman" w:cs="Times New Roman"/>
          <w:noProof/>
          <w:sz w:val="24"/>
          <w:szCs w:val="24"/>
        </w:rPr>
      </w:pPr>
      <w:r w:rsidRPr="00D83BDF">
        <w:rPr>
          <w:rFonts w:ascii="Times New Roman" w:hAnsi="Times New Roman" w:cs="Times New Roman"/>
          <w:noProof/>
          <w:sz w:val="24"/>
          <w:szCs w:val="24"/>
        </w:rPr>
        <mc:AlternateContent>
          <mc:Choice Requires="wps">
            <w:drawing>
              <wp:anchor distT="45720" distB="45720" distL="114300" distR="114300" simplePos="0" relativeHeight="251675648" behindDoc="0" locked="0" layoutInCell="1" allowOverlap="1" wp14:anchorId="733429BF" wp14:editId="33326951">
                <wp:simplePos x="0" y="0"/>
                <wp:positionH relativeFrom="margin">
                  <wp:posOffset>247650</wp:posOffset>
                </wp:positionH>
                <wp:positionV relativeFrom="paragraph">
                  <wp:posOffset>289560</wp:posOffset>
                </wp:positionV>
                <wp:extent cx="5381625" cy="1404620"/>
                <wp:effectExtent l="19050" t="19050" r="28575" b="120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404620"/>
                        </a:xfrm>
                        <a:prstGeom prst="rect">
                          <a:avLst/>
                        </a:prstGeom>
                        <a:solidFill>
                          <a:srgbClr val="FFFFFF"/>
                        </a:solidFill>
                        <a:ln w="38100" cmpd="dbl">
                          <a:solidFill>
                            <a:srgbClr val="000000"/>
                          </a:solidFill>
                          <a:miter lim="800000"/>
                          <a:headEnd/>
                          <a:tailEnd/>
                        </a:ln>
                      </wps:spPr>
                      <wps:txbx>
                        <w:txbxContent>
                          <w:p w:rsidR="00556805" w:rsidRPr="00D83BDF" w:rsidRDefault="00556805" w:rsidP="002870CE">
                            <w:pPr>
                              <w:jc w:val="center"/>
                              <w:rPr>
                                <w:rFonts w:ascii="Times New Roman" w:hAnsi="Times New Roman" w:cs="Times New Roman"/>
                                <w:sz w:val="32"/>
                                <w:szCs w:val="32"/>
                              </w:rPr>
                            </w:pPr>
                            <w:r>
                              <w:rPr>
                                <w:rFonts w:ascii="Times New Roman" w:hAnsi="Times New Roman" w:cs="Times New Roman"/>
                                <w:sz w:val="32"/>
                                <w:szCs w:val="32"/>
                              </w:rPr>
                              <w:t>UNDERGRADUATE STUDENT SERVICE SPECIALIST</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33429BF" id="_x0000_s1035" type="#_x0000_t202" style="position:absolute;margin-left:19.5pt;margin-top:22.8pt;width:423.75pt;height:110.6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" strokeweight="3pt">
                <v:stroke linestyle="thinThin"/>
                <v:textbox style="mso-fit-shape-to-text:t" inset=",7.2pt,,0">
                  <w:txbxContent>
                    <w:p w:rsidR="00556805" w:rsidRPr="00D83BDF" w:rsidRDefault="00556805" w:rsidP="002870CE">
                      <w:pPr>
                        <w:jc w:val="center"/>
                        <w:rPr>
                          <w:rFonts w:ascii="Times New Roman" w:hAnsi="Times New Roman" w:cs="Times New Roman"/>
                          <w:sz w:val="32"/>
                          <w:szCs w:val="32"/>
                        </w:rPr>
                      </w:pPr>
                      <w:r>
                        <w:rPr>
                          <w:rFonts w:ascii="Times New Roman" w:hAnsi="Times New Roman" w:cs="Times New Roman"/>
                          <w:sz w:val="32"/>
                          <w:szCs w:val="32"/>
                        </w:rPr>
                        <w:t>UNDERGRADUATE STUDENT SERVICE SPECIALIST</w:t>
                      </w:r>
                    </w:p>
                  </w:txbxContent>
                </v:textbox>
                <w10:wrap type="square" anchorx="margin"/>
              </v:shape>
            </w:pict>
          </mc:Fallback>
        </mc:AlternateContent>
      </w:r>
      <w:r>
        <w:rPr>
          <w:rFonts w:ascii="Times New Roman" w:hAnsi="Times New Roman" w:cs="Times New Roman"/>
          <w:sz w:val="24"/>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1916"/>
        <w:gridCol w:w="1831"/>
        <w:gridCol w:w="3447"/>
      </w:tblGrid>
      <w:tr w:rsidR="002870CE" w:rsidTr="00F367E0">
        <w:trPr>
          <w:trHeight w:val="461"/>
        </w:trPr>
        <w:tc>
          <w:tcPr>
            <w:tcW w:w="2166" w:type="dxa"/>
            <w:tcBorders>
              <w:top w:val="single" w:sz="4" w:space="0" w:color="auto"/>
              <w:bottom w:val="single" w:sz="4" w:space="0" w:color="auto"/>
            </w:tcBorders>
            <w:vAlign w:val="center"/>
          </w:tcPr>
          <w:p w:rsidR="002870CE" w:rsidRPr="002052C1" w:rsidRDefault="002870CE" w:rsidP="00C96E92">
            <w:pPr>
              <w:tabs>
                <w:tab w:val="left" w:pos="1290"/>
              </w:tabs>
              <w:rPr>
                <w:rFonts w:ascii="Times New Roman" w:hAnsi="Times New Roman" w:cs="Times New Roman"/>
                <w:b/>
                <w:sz w:val="24"/>
                <w:szCs w:val="24"/>
              </w:rPr>
            </w:pPr>
            <w:r w:rsidRPr="002052C1">
              <w:rPr>
                <w:rFonts w:ascii="Times New Roman" w:hAnsi="Times New Roman" w:cs="Times New Roman"/>
                <w:b/>
                <w:sz w:val="24"/>
                <w:szCs w:val="24"/>
              </w:rPr>
              <w:t>NAME</w:t>
            </w:r>
          </w:p>
        </w:tc>
        <w:tc>
          <w:tcPr>
            <w:tcW w:w="1916" w:type="dxa"/>
            <w:tcBorders>
              <w:top w:val="single" w:sz="4" w:space="0" w:color="auto"/>
              <w:bottom w:val="single" w:sz="4" w:space="0" w:color="auto"/>
            </w:tcBorders>
            <w:vAlign w:val="center"/>
          </w:tcPr>
          <w:p w:rsidR="002870CE" w:rsidRPr="002052C1" w:rsidRDefault="002870CE" w:rsidP="00C96E92">
            <w:pPr>
              <w:rPr>
                <w:rFonts w:ascii="Times New Roman" w:hAnsi="Times New Roman" w:cs="Times New Roman"/>
                <w:b/>
                <w:sz w:val="24"/>
                <w:szCs w:val="24"/>
              </w:rPr>
            </w:pPr>
            <w:r w:rsidRPr="002052C1">
              <w:rPr>
                <w:rFonts w:ascii="Times New Roman" w:hAnsi="Times New Roman" w:cs="Times New Roman"/>
                <w:b/>
                <w:sz w:val="24"/>
                <w:szCs w:val="24"/>
              </w:rPr>
              <w:t>OFFICE</w:t>
            </w:r>
          </w:p>
        </w:tc>
        <w:tc>
          <w:tcPr>
            <w:tcW w:w="1831" w:type="dxa"/>
            <w:tcBorders>
              <w:top w:val="single" w:sz="4" w:space="0" w:color="auto"/>
              <w:bottom w:val="single" w:sz="4" w:space="0" w:color="auto"/>
            </w:tcBorders>
            <w:vAlign w:val="center"/>
          </w:tcPr>
          <w:p w:rsidR="002870CE" w:rsidRPr="002052C1" w:rsidRDefault="002870CE" w:rsidP="00C96E92">
            <w:pPr>
              <w:rPr>
                <w:rFonts w:ascii="Times New Roman" w:hAnsi="Times New Roman" w:cs="Times New Roman"/>
                <w:b/>
                <w:sz w:val="24"/>
                <w:szCs w:val="24"/>
              </w:rPr>
            </w:pPr>
            <w:r w:rsidRPr="002052C1">
              <w:rPr>
                <w:rFonts w:ascii="Times New Roman" w:hAnsi="Times New Roman" w:cs="Times New Roman"/>
                <w:b/>
                <w:sz w:val="24"/>
                <w:szCs w:val="24"/>
              </w:rPr>
              <w:t>PHONE</w:t>
            </w:r>
          </w:p>
        </w:tc>
        <w:tc>
          <w:tcPr>
            <w:tcW w:w="3447" w:type="dxa"/>
            <w:tcBorders>
              <w:top w:val="single" w:sz="4" w:space="0" w:color="auto"/>
              <w:bottom w:val="single" w:sz="4" w:space="0" w:color="auto"/>
            </w:tcBorders>
            <w:vAlign w:val="center"/>
          </w:tcPr>
          <w:p w:rsidR="002870CE" w:rsidRPr="002052C1" w:rsidRDefault="002870CE" w:rsidP="00C96E92">
            <w:pPr>
              <w:rPr>
                <w:rFonts w:ascii="Times New Roman" w:hAnsi="Times New Roman" w:cs="Times New Roman"/>
                <w:b/>
                <w:sz w:val="24"/>
                <w:szCs w:val="24"/>
              </w:rPr>
            </w:pPr>
            <w:r w:rsidRPr="002052C1">
              <w:rPr>
                <w:rFonts w:ascii="Times New Roman" w:hAnsi="Times New Roman" w:cs="Times New Roman"/>
                <w:b/>
                <w:sz w:val="24"/>
                <w:szCs w:val="24"/>
              </w:rPr>
              <w:t>EMAIL</w:t>
            </w:r>
          </w:p>
        </w:tc>
      </w:tr>
      <w:tr w:rsidR="002870CE" w:rsidTr="00691DC2">
        <w:trPr>
          <w:trHeight w:val="749"/>
        </w:trPr>
        <w:tc>
          <w:tcPr>
            <w:tcW w:w="2166" w:type="dxa"/>
            <w:tcBorders>
              <w:top w:val="single" w:sz="4" w:space="0" w:color="auto"/>
            </w:tcBorders>
            <w:vAlign w:val="center"/>
          </w:tcPr>
          <w:p w:rsidR="002870CE" w:rsidRPr="00452DC3" w:rsidRDefault="00947E66" w:rsidP="00F367E0">
            <w:pPr>
              <w:rPr>
                <w:rFonts w:ascii="Times New Roman" w:hAnsi="Times New Roman" w:cs="Times New Roman"/>
                <w:sz w:val="24"/>
                <w:szCs w:val="24"/>
              </w:rPr>
            </w:pPr>
            <w:r>
              <w:rPr>
                <w:rFonts w:ascii="Times New Roman" w:hAnsi="Times New Roman" w:cs="Times New Roman"/>
                <w:sz w:val="24"/>
                <w:szCs w:val="24"/>
              </w:rPr>
              <w:t>Holly Dunlay-Lott</w:t>
            </w:r>
          </w:p>
        </w:tc>
        <w:tc>
          <w:tcPr>
            <w:tcW w:w="1916" w:type="dxa"/>
            <w:tcBorders>
              <w:top w:val="single" w:sz="4" w:space="0" w:color="auto"/>
            </w:tcBorders>
            <w:vAlign w:val="center"/>
          </w:tcPr>
          <w:p w:rsidR="002870CE" w:rsidRPr="00452DC3" w:rsidRDefault="002870CE" w:rsidP="00691DC2">
            <w:pPr>
              <w:rPr>
                <w:rFonts w:ascii="Times New Roman" w:hAnsi="Times New Roman" w:cs="Times New Roman"/>
                <w:sz w:val="24"/>
                <w:szCs w:val="24"/>
              </w:rPr>
            </w:pPr>
            <w:r w:rsidRPr="00452DC3">
              <w:rPr>
                <w:rFonts w:ascii="Times New Roman" w:hAnsi="Times New Roman" w:cs="Times New Roman"/>
                <w:sz w:val="24"/>
                <w:szCs w:val="24"/>
              </w:rPr>
              <w:t>22</w:t>
            </w:r>
            <w:r w:rsidR="008A6EAF">
              <w:rPr>
                <w:rFonts w:ascii="Times New Roman" w:hAnsi="Times New Roman" w:cs="Times New Roman"/>
                <w:sz w:val="24"/>
                <w:szCs w:val="24"/>
              </w:rPr>
              <w:t>4</w:t>
            </w:r>
            <w:r w:rsidRPr="00452DC3">
              <w:rPr>
                <w:rFonts w:ascii="Times New Roman" w:hAnsi="Times New Roman" w:cs="Times New Roman"/>
                <w:sz w:val="24"/>
                <w:szCs w:val="24"/>
              </w:rPr>
              <w:t>0</w:t>
            </w:r>
            <w:r w:rsidR="00691DC2">
              <w:rPr>
                <w:rFonts w:ascii="Times New Roman" w:hAnsi="Times New Roman" w:cs="Times New Roman"/>
                <w:sz w:val="24"/>
                <w:szCs w:val="24"/>
              </w:rPr>
              <w:t xml:space="preserve"> Hoover</w:t>
            </w:r>
          </w:p>
        </w:tc>
        <w:tc>
          <w:tcPr>
            <w:tcW w:w="1831" w:type="dxa"/>
            <w:tcBorders>
              <w:top w:val="single" w:sz="4" w:space="0" w:color="auto"/>
            </w:tcBorders>
            <w:vAlign w:val="center"/>
          </w:tcPr>
          <w:p w:rsidR="002870CE" w:rsidRPr="00452DC3" w:rsidRDefault="002870CE" w:rsidP="00947E66">
            <w:pPr>
              <w:rPr>
                <w:rFonts w:ascii="Times New Roman" w:hAnsi="Times New Roman" w:cs="Times New Roman"/>
                <w:sz w:val="24"/>
                <w:szCs w:val="24"/>
              </w:rPr>
            </w:pPr>
            <w:r w:rsidRPr="00452DC3">
              <w:rPr>
                <w:rFonts w:ascii="Times New Roman" w:hAnsi="Times New Roman" w:cs="Times New Roman"/>
                <w:sz w:val="24"/>
                <w:szCs w:val="24"/>
              </w:rPr>
              <w:t>294-</w:t>
            </w:r>
            <w:r w:rsidR="00947E66">
              <w:rPr>
                <w:rFonts w:ascii="Times New Roman" w:hAnsi="Times New Roman" w:cs="Times New Roman"/>
                <w:sz w:val="24"/>
                <w:szCs w:val="24"/>
              </w:rPr>
              <w:t>5713</w:t>
            </w:r>
          </w:p>
        </w:tc>
        <w:tc>
          <w:tcPr>
            <w:tcW w:w="3447" w:type="dxa"/>
            <w:tcBorders>
              <w:top w:val="single" w:sz="4" w:space="0" w:color="auto"/>
            </w:tcBorders>
            <w:vAlign w:val="center"/>
          </w:tcPr>
          <w:p w:rsidR="002870CE" w:rsidRPr="00452DC3" w:rsidRDefault="00556805" w:rsidP="00947E66">
            <w:pPr>
              <w:rPr>
                <w:rFonts w:ascii="Times New Roman" w:hAnsi="Times New Roman" w:cs="Times New Roman"/>
                <w:sz w:val="24"/>
                <w:szCs w:val="24"/>
              </w:rPr>
            </w:pPr>
            <w:hyperlink r:id="rId30" w:history="1">
              <w:r w:rsidR="00947E66" w:rsidRPr="00BE5BC1">
                <w:rPr>
                  <w:rStyle w:val="Hyperlink"/>
                  <w:rFonts w:ascii="Times New Roman" w:hAnsi="Times New Roman" w:cs="Times New Roman"/>
                  <w:sz w:val="24"/>
                  <w:szCs w:val="24"/>
                </w:rPr>
                <w:t>hollyd@iastate.edu</w:t>
              </w:r>
            </w:hyperlink>
            <w:r w:rsidR="00691DC2">
              <w:rPr>
                <w:rFonts w:ascii="Times New Roman" w:hAnsi="Times New Roman" w:cs="Times New Roman"/>
                <w:sz w:val="24"/>
                <w:szCs w:val="24"/>
              </w:rPr>
              <w:t xml:space="preserve"> </w:t>
            </w:r>
            <w:r w:rsidR="00B362C9">
              <w:rPr>
                <w:rFonts w:ascii="Times New Roman" w:hAnsi="Times New Roman" w:cs="Times New Roman"/>
                <w:sz w:val="24"/>
                <w:szCs w:val="24"/>
              </w:rPr>
              <w:t xml:space="preserve"> </w:t>
            </w:r>
          </w:p>
        </w:tc>
      </w:tr>
    </w:tbl>
    <w:p w:rsidR="001B4387" w:rsidRDefault="001B4387" w:rsidP="00A947C8">
      <w:pPr>
        <w:rPr>
          <w:rFonts w:ascii="Times New Roman" w:hAnsi="Times New Roman" w:cs="Times New Roman"/>
          <w:sz w:val="24"/>
          <w:szCs w:val="24"/>
        </w:rPr>
      </w:pPr>
    </w:p>
    <w:p w:rsidR="001B4387" w:rsidRDefault="001B4387" w:rsidP="001B4387">
      <w:pPr>
        <w:rPr>
          <w:rFonts w:ascii="Times New Roman" w:hAnsi="Times New Roman" w:cs="Times New Roman"/>
          <w:sz w:val="24"/>
          <w:szCs w:val="24"/>
        </w:rPr>
      </w:pPr>
      <w:r>
        <w:rPr>
          <w:rFonts w:ascii="Times New Roman" w:hAnsi="Times New Roman" w:cs="Times New Roman"/>
          <w:sz w:val="24"/>
          <w:szCs w:val="24"/>
        </w:rPr>
        <w:tab/>
      </w:r>
    </w:p>
    <w:p w:rsidR="004F46F5" w:rsidRPr="001B4387" w:rsidRDefault="001B4387" w:rsidP="001B4387">
      <w:pPr>
        <w:tabs>
          <w:tab w:val="left" w:pos="1650"/>
        </w:tabs>
        <w:rPr>
          <w:rFonts w:ascii="Times New Roman" w:hAnsi="Times New Roman" w:cs="Times New Roman"/>
          <w:sz w:val="24"/>
          <w:szCs w:val="24"/>
        </w:rPr>
        <w:sectPr w:rsidR="004F46F5" w:rsidRPr="001B4387">
          <w:headerReference w:type="default" r:id="rId31"/>
          <w:pgSz w:w="12240" w:h="15840"/>
          <w:pgMar w:top="1440" w:right="1440" w:bottom="1440" w:left="1440" w:header="720" w:footer="720" w:gutter="0"/>
          <w:cols w:space="720"/>
          <w:docGrid w:linePitch="360"/>
        </w:sectPr>
      </w:pPr>
      <w:r>
        <w:rPr>
          <w:rFonts w:ascii="Times New Roman" w:hAnsi="Times New Roman" w:cs="Times New Roman"/>
          <w:sz w:val="24"/>
          <w:szCs w:val="24"/>
        </w:rPr>
        <w:tab/>
      </w:r>
    </w:p>
    <w:p w:rsidR="003959EA" w:rsidRDefault="0032388D" w:rsidP="004F46F5">
      <w:pPr>
        <w:jc w:val="center"/>
        <w:rPr>
          <w:rFonts w:ascii="Times New Roman" w:hAnsi="Times New Roman" w:cs="Times New Roman"/>
          <w:sz w:val="24"/>
          <w:szCs w:val="24"/>
        </w:rPr>
      </w:pPr>
      <w:r>
        <w:rPr>
          <w:noProof/>
        </w:rPr>
        <w:lastRenderedPageBreak/>
        <w:drawing>
          <wp:inline distT="0" distB="0" distL="0" distR="0" wp14:anchorId="46A1C99E" wp14:editId="54D7F43D">
            <wp:extent cx="6208183" cy="79819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096" t="15100" r="33494" b="13106"/>
                    <a:stretch/>
                  </pic:blipFill>
                  <pic:spPr bwMode="auto">
                    <a:xfrm>
                      <a:off x="0" y="0"/>
                      <a:ext cx="6236098" cy="8017841"/>
                    </a:xfrm>
                    <a:prstGeom prst="rect">
                      <a:avLst/>
                    </a:prstGeom>
                    <a:ln>
                      <a:noFill/>
                    </a:ln>
                    <a:extLst>
                      <a:ext uri="{53640926-AAD7-44D8-BBD7-CCE9431645EC}">
                        <a14:shadowObscured xmlns:a14="http://schemas.microsoft.com/office/drawing/2010/main"/>
                      </a:ext>
                    </a:extLst>
                  </pic:spPr>
                </pic:pic>
              </a:graphicData>
            </a:graphic>
          </wp:inline>
        </w:drawing>
      </w:r>
      <w:r w:rsidR="009A4315">
        <w:rPr>
          <w:noProof/>
        </w:rPr>
        <w:lastRenderedPageBreak/>
        <w:drawing>
          <wp:inline distT="0" distB="0" distL="0" distR="0" wp14:anchorId="4F54ABF1" wp14:editId="3E62B928">
            <wp:extent cx="6118227" cy="757167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4458" t="16950" r="33524" b="10675"/>
                    <a:stretch/>
                  </pic:blipFill>
                  <pic:spPr bwMode="auto">
                    <a:xfrm>
                      <a:off x="0" y="0"/>
                      <a:ext cx="6189115" cy="7659402"/>
                    </a:xfrm>
                    <a:prstGeom prst="rect">
                      <a:avLst/>
                    </a:prstGeom>
                    <a:ln>
                      <a:noFill/>
                    </a:ln>
                    <a:extLst>
                      <a:ext uri="{53640926-AAD7-44D8-BBD7-CCE9431645EC}">
                        <a14:shadowObscured xmlns:a14="http://schemas.microsoft.com/office/drawing/2010/main"/>
                      </a:ext>
                    </a:extLst>
                  </pic:spPr>
                </pic:pic>
              </a:graphicData>
            </a:graphic>
          </wp:inline>
        </w:drawing>
      </w:r>
      <w:r w:rsidR="003959EA">
        <w:rPr>
          <w:noProof/>
        </w:rPr>
        <w:lastRenderedPageBreak/>
        <w:drawing>
          <wp:inline distT="0" distB="0" distL="0" distR="0" wp14:anchorId="51F886D5" wp14:editId="4E077D56">
            <wp:extent cx="6178715" cy="8073189"/>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622" t="15826" r="33499" b="12445"/>
                    <a:stretch/>
                  </pic:blipFill>
                  <pic:spPr bwMode="auto">
                    <a:xfrm>
                      <a:off x="0" y="0"/>
                      <a:ext cx="6246809" cy="8162162"/>
                    </a:xfrm>
                    <a:prstGeom prst="rect">
                      <a:avLst/>
                    </a:prstGeom>
                    <a:ln>
                      <a:noFill/>
                    </a:ln>
                    <a:extLst>
                      <a:ext uri="{53640926-AAD7-44D8-BBD7-CCE9431645EC}">
                        <a14:shadowObscured xmlns:a14="http://schemas.microsoft.com/office/drawing/2010/main"/>
                      </a:ext>
                    </a:extLst>
                  </pic:spPr>
                </pic:pic>
              </a:graphicData>
            </a:graphic>
          </wp:inline>
        </w:drawing>
      </w:r>
    </w:p>
    <w:p w:rsidR="003959EA" w:rsidRDefault="003959EA" w:rsidP="004F46F5">
      <w:pPr>
        <w:jc w:val="center"/>
        <w:rPr>
          <w:rFonts w:ascii="Times New Roman" w:hAnsi="Times New Roman" w:cs="Times New Roman"/>
          <w:sz w:val="24"/>
          <w:szCs w:val="24"/>
        </w:rPr>
      </w:pPr>
    </w:p>
    <w:p w:rsidR="003959EA" w:rsidRDefault="009E7F32" w:rsidP="004F46F5">
      <w:pPr>
        <w:jc w:val="center"/>
        <w:rPr>
          <w:rFonts w:ascii="Times New Roman" w:hAnsi="Times New Roman" w:cs="Times New Roman"/>
          <w:sz w:val="24"/>
          <w:szCs w:val="24"/>
        </w:rPr>
      </w:pPr>
      <w:r w:rsidRPr="001B4387">
        <w:rPr>
          <w:rFonts w:ascii="Times New Roman" w:hAnsi="Times New Roman" w:cs="Times New Roman"/>
          <w:noProof/>
          <w:sz w:val="24"/>
          <w:szCs w:val="24"/>
        </w:rPr>
        <w:drawing>
          <wp:inline distT="0" distB="0" distL="0" distR="0" wp14:anchorId="5355C876" wp14:editId="1CF83F18">
            <wp:extent cx="5867400" cy="766888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4414" cy="7678051"/>
                    </a:xfrm>
                    <a:prstGeom prst="rect">
                      <a:avLst/>
                    </a:prstGeom>
                    <a:noFill/>
                    <a:ln>
                      <a:noFill/>
                    </a:ln>
                  </pic:spPr>
                </pic:pic>
              </a:graphicData>
            </a:graphic>
          </wp:inline>
        </w:drawing>
      </w:r>
    </w:p>
    <w:p w:rsidR="002870CE" w:rsidRDefault="005608C9" w:rsidP="004F46F5">
      <w:pPr>
        <w:jc w:val="center"/>
        <w:rPr>
          <w:rFonts w:ascii="Times New Roman" w:hAnsi="Times New Roman" w:cs="Times New Roman"/>
          <w:sz w:val="24"/>
          <w:szCs w:val="24"/>
        </w:rPr>
      </w:pPr>
      <w:r w:rsidRPr="005608C9">
        <w:rPr>
          <w:rFonts w:ascii="Times New Roman" w:hAnsi="Times New Roman" w:cs="Times New Roman"/>
          <w:noProof/>
          <w:sz w:val="24"/>
          <w:szCs w:val="24"/>
        </w:rPr>
        <w:lastRenderedPageBreak/>
        <w:drawing>
          <wp:inline distT="0" distB="0" distL="0" distR="0" wp14:anchorId="6B69D924" wp14:editId="56BC35A2">
            <wp:extent cx="5924874" cy="79649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1123" cy="7973306"/>
                    </a:xfrm>
                    <a:prstGeom prst="rect">
                      <a:avLst/>
                    </a:prstGeom>
                    <a:noFill/>
                    <a:ln>
                      <a:noFill/>
                    </a:ln>
                  </pic:spPr>
                </pic:pic>
              </a:graphicData>
            </a:graphic>
          </wp:inline>
        </w:drawing>
      </w:r>
    </w:p>
    <w:p w:rsidR="004F46F5" w:rsidRDefault="004F46F5" w:rsidP="009A4315">
      <w:pPr>
        <w:jc w:val="center"/>
        <w:rPr>
          <w:rFonts w:ascii="Times New Roman" w:hAnsi="Times New Roman" w:cs="Times New Roman"/>
          <w:sz w:val="24"/>
          <w:szCs w:val="24"/>
        </w:rPr>
        <w:sectPr w:rsidR="004F46F5">
          <w:headerReference w:type="default" r:id="rId37"/>
          <w:pgSz w:w="12240" w:h="15840"/>
          <w:pgMar w:top="1440" w:right="1440" w:bottom="1440" w:left="1440" w:header="720" w:footer="720" w:gutter="0"/>
          <w:cols w:space="720"/>
          <w:docGrid w:linePitch="360"/>
        </w:sectPr>
      </w:pPr>
    </w:p>
    <w:p w:rsidR="004F46F5" w:rsidRDefault="004F46F5" w:rsidP="004F46F5">
      <w:pPr>
        <w:jc w:val="center"/>
        <w:rPr>
          <w:rFonts w:ascii="Times New Roman" w:hAnsi="Times New Roman" w:cs="Times New Roman"/>
          <w:sz w:val="24"/>
          <w:szCs w:val="24"/>
        </w:rPr>
      </w:pPr>
      <w:r w:rsidRPr="00D83BDF">
        <w:rPr>
          <w:rFonts w:ascii="Times New Roman" w:hAnsi="Times New Roman" w:cs="Times New Roman"/>
          <w:noProof/>
          <w:sz w:val="24"/>
          <w:szCs w:val="24"/>
        </w:rPr>
        <w:lastRenderedPageBreak/>
        <mc:AlternateContent>
          <mc:Choice Requires="wps">
            <w:drawing>
              <wp:anchor distT="45720" distB="45720" distL="114300" distR="114300" simplePos="0" relativeHeight="251677696" behindDoc="0" locked="0" layoutInCell="1" allowOverlap="1" wp14:anchorId="42EE824F" wp14:editId="5309DA81">
                <wp:simplePos x="0" y="0"/>
                <wp:positionH relativeFrom="margin">
                  <wp:align>right</wp:align>
                </wp:positionH>
                <wp:positionV relativeFrom="paragraph">
                  <wp:posOffset>0</wp:posOffset>
                </wp:positionV>
                <wp:extent cx="5905500" cy="1404620"/>
                <wp:effectExtent l="19050" t="19050" r="19050" b="266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4620"/>
                        </a:xfrm>
                        <a:prstGeom prst="rect">
                          <a:avLst/>
                        </a:prstGeom>
                        <a:solidFill>
                          <a:srgbClr val="FFFFFF"/>
                        </a:solidFill>
                        <a:ln w="38100" cmpd="dbl">
                          <a:solidFill>
                            <a:srgbClr val="000000"/>
                          </a:solidFill>
                          <a:miter lim="800000"/>
                          <a:headEnd/>
                          <a:tailEnd/>
                        </a:ln>
                      </wps:spPr>
                      <wps:txbx>
                        <w:txbxContent>
                          <w:p w:rsidR="00556805" w:rsidRPr="00D83BDF" w:rsidRDefault="00556805" w:rsidP="004F46F5">
                            <w:pPr>
                              <w:jc w:val="center"/>
                              <w:rPr>
                                <w:rFonts w:ascii="Times New Roman" w:hAnsi="Times New Roman" w:cs="Times New Roman"/>
                                <w:sz w:val="32"/>
                                <w:szCs w:val="32"/>
                              </w:rPr>
                            </w:pPr>
                            <w:r>
                              <w:rPr>
                                <w:rFonts w:ascii="Times New Roman" w:hAnsi="Times New Roman" w:cs="Times New Roman"/>
                                <w:sz w:val="32"/>
                                <w:szCs w:val="32"/>
                              </w:rPr>
                              <w:t>GENERAL EDUCATION (GEN ED) ELECTIVES ACCEPTABLE FOR MATERIALS ENGINEERING CURRICULUM</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2EE824F" id="_x0000_s1036" type="#_x0000_t202" style="position:absolute;left:0;text-align:left;margin-left:413.8pt;margin-top:0;width:465pt;height:110.6pt;z-index:251677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" strokeweight="3pt">
                <v:stroke linestyle="thinThin"/>
                <v:textbox style="mso-fit-shape-to-text:t" inset=",7.2pt,,0">
                  <w:txbxContent>
                    <w:p w:rsidR="00556805" w:rsidRPr="00D83BDF" w:rsidRDefault="00556805" w:rsidP="004F46F5">
                      <w:pPr>
                        <w:jc w:val="center"/>
                        <w:rPr>
                          <w:rFonts w:ascii="Times New Roman" w:hAnsi="Times New Roman" w:cs="Times New Roman"/>
                          <w:sz w:val="32"/>
                          <w:szCs w:val="32"/>
                        </w:rPr>
                      </w:pPr>
                      <w:r>
                        <w:rPr>
                          <w:rFonts w:ascii="Times New Roman" w:hAnsi="Times New Roman" w:cs="Times New Roman"/>
                          <w:sz w:val="32"/>
                          <w:szCs w:val="32"/>
                        </w:rPr>
                        <w:t>GENERAL EDUCATION (GEN ED) ELECTIVES ACCEPTABLE FOR MATERIALS ENGINEERING CURRICULUM</w:t>
                      </w:r>
                    </w:p>
                  </w:txbxContent>
                </v:textbox>
                <w10:wrap type="square" anchorx="margin"/>
              </v:shape>
            </w:pict>
          </mc:Fallback>
        </mc:AlternateContent>
      </w:r>
    </w:p>
    <w:p w:rsidR="00F24E81" w:rsidRDefault="00F24E81" w:rsidP="00F24E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Materials engineering students are encouraged to select Gen Ed courses that broaden their</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academic</w:t>
      </w:r>
      <w:proofErr w:type="gramEnd"/>
      <w:r>
        <w:rPr>
          <w:rFonts w:ascii="Times New Roman" w:hAnsi="Times New Roman" w:cs="Times New Roman"/>
          <w:sz w:val="24"/>
          <w:szCs w:val="24"/>
        </w:rPr>
        <w:t xml:space="preserve"> program. Courses in the social sciences (sociology, anthropology, journalism and mass</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communication</w:t>
      </w:r>
      <w:proofErr w:type="gramEnd"/>
      <w:r>
        <w:rPr>
          <w:rFonts w:ascii="Times New Roman" w:hAnsi="Times New Roman" w:cs="Times New Roman"/>
          <w:sz w:val="24"/>
          <w:szCs w:val="24"/>
        </w:rPr>
        <w:t>, economics, political science, human development and family studies,</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psychology</w:t>
      </w:r>
      <w:proofErr w:type="gramEnd"/>
      <w:r>
        <w:rPr>
          <w:rFonts w:ascii="Times New Roman" w:hAnsi="Times New Roman" w:cs="Times New Roman"/>
          <w:sz w:val="24"/>
          <w:szCs w:val="24"/>
        </w:rPr>
        <w:t>) or humanities (architecture, literature, foreign language, philosophy,</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religion</w:t>
      </w:r>
      <w:proofErr w:type="gramEnd"/>
      <w:r>
        <w:rPr>
          <w:rFonts w:ascii="Times New Roman" w:hAnsi="Times New Roman" w:cs="Times New Roman"/>
          <w:sz w:val="24"/>
          <w:szCs w:val="24"/>
        </w:rPr>
        <w:t>, history) are especially encouraged.</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Default="00F24E81" w:rsidP="00F24E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All materials engineering majors must take 15 credits of Gen Ed courses. The university</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requirements</w:t>
      </w:r>
      <w:proofErr w:type="gramEnd"/>
      <w:r>
        <w:rPr>
          <w:rFonts w:ascii="Times New Roman" w:hAnsi="Times New Roman" w:cs="Times New Roman"/>
          <w:sz w:val="24"/>
          <w:szCs w:val="24"/>
        </w:rPr>
        <w:t xml:space="preserve"> for U.S. Diversity and International Perspectives must be met, and can be met</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through</w:t>
      </w:r>
      <w:proofErr w:type="gramEnd"/>
      <w:r>
        <w:rPr>
          <w:rFonts w:ascii="Times New Roman" w:hAnsi="Times New Roman" w:cs="Times New Roman"/>
          <w:sz w:val="24"/>
          <w:szCs w:val="24"/>
        </w:rPr>
        <w:t xml:space="preserve"> the courses selected in the Gen Ed requirement.  The technical writing requirement </w:t>
      </w:r>
      <w:proofErr w:type="gramStart"/>
      <w:r>
        <w:rPr>
          <w:rFonts w:ascii="Times New Roman" w:hAnsi="Times New Roman" w:cs="Times New Roman"/>
          <w:sz w:val="24"/>
          <w:szCs w:val="24"/>
        </w:rPr>
        <w:t>may also be used</w:t>
      </w:r>
      <w:proofErr w:type="gramEnd"/>
      <w:r>
        <w:rPr>
          <w:rFonts w:ascii="Times New Roman" w:hAnsi="Times New Roman" w:cs="Times New Roman"/>
          <w:sz w:val="24"/>
          <w:szCs w:val="24"/>
        </w:rPr>
        <w:t xml:space="preserve"> toward the required 15 credits.</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Default="00F24E81" w:rsidP="00F24E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Any university course </w:t>
      </w:r>
      <w:proofErr w:type="gramStart"/>
      <w:r>
        <w:rPr>
          <w:rFonts w:ascii="Times New Roman" w:hAnsi="Times New Roman" w:cs="Times New Roman"/>
          <w:sz w:val="24"/>
          <w:szCs w:val="24"/>
        </w:rPr>
        <w:t>may be taken</w:t>
      </w:r>
      <w:proofErr w:type="gramEnd"/>
      <w:r>
        <w:rPr>
          <w:rFonts w:ascii="Times New Roman" w:hAnsi="Times New Roman" w:cs="Times New Roman"/>
          <w:sz w:val="24"/>
          <w:szCs w:val="24"/>
        </w:rPr>
        <w:t xml:space="preserve"> to fulfill the Gen Ed requirements, as long as it meets the following rules:</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Pr="003835E2" w:rsidRDefault="00F24E81" w:rsidP="005F22FC">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3835E2">
        <w:rPr>
          <w:rFonts w:ascii="Times New Roman" w:hAnsi="Times New Roman" w:cs="Times New Roman"/>
          <w:sz w:val="24"/>
          <w:szCs w:val="24"/>
        </w:rPr>
        <w:t xml:space="preserve">The course may </w:t>
      </w:r>
      <w:r w:rsidRPr="003835E2">
        <w:rPr>
          <w:rFonts w:ascii="Times New Roman" w:hAnsi="Times New Roman" w:cs="Times New Roman"/>
          <w:sz w:val="24"/>
          <w:szCs w:val="24"/>
          <w:u w:val="single"/>
        </w:rPr>
        <w:t>not</w:t>
      </w:r>
      <w:r w:rsidRPr="003835E2">
        <w:rPr>
          <w:rFonts w:ascii="Times New Roman" w:hAnsi="Times New Roman" w:cs="Times New Roman"/>
          <w:sz w:val="24"/>
          <w:szCs w:val="24"/>
        </w:rPr>
        <w:t xml:space="preserve"> be remedial - courses must be at the 100+ level. </w:t>
      </w:r>
    </w:p>
    <w:p w:rsidR="00F24E81" w:rsidRPr="00B06B54"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Default="00F24E81" w:rsidP="005F22FC">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3835E2">
        <w:rPr>
          <w:rFonts w:ascii="Times New Roman" w:hAnsi="Times New Roman" w:cs="Times New Roman"/>
          <w:sz w:val="24"/>
          <w:szCs w:val="24"/>
        </w:rPr>
        <w:t xml:space="preserve">The course </w:t>
      </w:r>
      <w:proofErr w:type="gramStart"/>
      <w:r w:rsidRPr="003835E2">
        <w:rPr>
          <w:rFonts w:ascii="Times New Roman" w:hAnsi="Times New Roman" w:cs="Times New Roman"/>
          <w:sz w:val="24"/>
          <w:szCs w:val="24"/>
        </w:rPr>
        <w:t xml:space="preserve">may </w:t>
      </w:r>
      <w:r w:rsidRPr="003835E2">
        <w:rPr>
          <w:rFonts w:ascii="Times New Roman" w:hAnsi="Times New Roman" w:cs="Times New Roman"/>
          <w:sz w:val="24"/>
          <w:szCs w:val="24"/>
          <w:u w:val="single"/>
        </w:rPr>
        <w:t>not</w:t>
      </w:r>
      <w:r w:rsidRPr="003835E2">
        <w:rPr>
          <w:rFonts w:ascii="Times New Roman" w:hAnsi="Times New Roman" w:cs="Times New Roman"/>
          <w:sz w:val="24"/>
          <w:szCs w:val="24"/>
        </w:rPr>
        <w:t xml:space="preserve"> be offered</w:t>
      </w:r>
      <w:proofErr w:type="gramEnd"/>
      <w:r w:rsidRPr="003835E2">
        <w:rPr>
          <w:rFonts w:ascii="Times New Roman" w:hAnsi="Times New Roman" w:cs="Times New Roman"/>
          <w:sz w:val="24"/>
          <w:szCs w:val="24"/>
        </w:rPr>
        <w:t xml:space="preserve"> in engineering, physics, chemistry, or mathematics.</w:t>
      </w:r>
    </w:p>
    <w:p w:rsidR="00F24E81" w:rsidRPr="003835E2" w:rsidRDefault="00F24E81" w:rsidP="00F24E81">
      <w:pPr>
        <w:pStyle w:val="ListParagraph"/>
        <w:rPr>
          <w:rFonts w:ascii="Times New Roman" w:hAnsi="Times New Roman" w:cs="Times New Roman"/>
          <w:sz w:val="24"/>
          <w:szCs w:val="24"/>
        </w:rPr>
      </w:pPr>
    </w:p>
    <w:p w:rsidR="00F24E81" w:rsidRPr="003835E2" w:rsidRDefault="00F24E81" w:rsidP="005F22FC">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You may </w:t>
      </w:r>
      <w:r w:rsidRPr="003835E2">
        <w:rPr>
          <w:rFonts w:ascii="Times New Roman" w:hAnsi="Times New Roman" w:cs="Times New Roman"/>
          <w:sz w:val="24"/>
          <w:szCs w:val="24"/>
          <w:u w:val="single"/>
        </w:rPr>
        <w:t>not</w:t>
      </w:r>
      <w:r>
        <w:rPr>
          <w:rFonts w:ascii="Times New Roman" w:hAnsi="Times New Roman" w:cs="Times New Roman"/>
          <w:sz w:val="24"/>
          <w:szCs w:val="24"/>
        </w:rPr>
        <w:t xml:space="preserve"> use an orientation course from another department (e.g. BUSAD 101).</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Pr="003835E2" w:rsidRDefault="00F24E81" w:rsidP="005F22FC">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3835E2">
        <w:rPr>
          <w:rFonts w:ascii="Times New Roman" w:hAnsi="Times New Roman" w:cs="Times New Roman"/>
          <w:sz w:val="24"/>
          <w:szCs w:val="24"/>
        </w:rPr>
        <w:t xml:space="preserve">The course may </w:t>
      </w:r>
      <w:r w:rsidRPr="003835E2">
        <w:rPr>
          <w:rFonts w:ascii="Times New Roman" w:hAnsi="Times New Roman" w:cs="Times New Roman"/>
          <w:sz w:val="24"/>
          <w:szCs w:val="24"/>
          <w:u w:val="single"/>
        </w:rPr>
        <w:t>not</w:t>
      </w:r>
      <w:r w:rsidRPr="003835E2">
        <w:rPr>
          <w:rFonts w:ascii="Times New Roman" w:hAnsi="Times New Roman" w:cs="Times New Roman"/>
          <w:sz w:val="24"/>
          <w:szCs w:val="24"/>
        </w:rPr>
        <w:t xml:space="preserve"> be one that could have counted as a technical elective (</w:t>
      </w:r>
      <w:proofErr w:type="gramStart"/>
      <w:r w:rsidRPr="003835E2">
        <w:rPr>
          <w:rFonts w:ascii="Times New Roman" w:hAnsi="Times New Roman" w:cs="Times New Roman"/>
          <w:sz w:val="24"/>
          <w:szCs w:val="24"/>
        </w:rPr>
        <w:t>e.g.</w:t>
      </w:r>
      <w:proofErr w:type="gramEnd"/>
      <w:r w:rsidRPr="003835E2">
        <w:rPr>
          <w:rFonts w:ascii="Times New Roman" w:hAnsi="Times New Roman" w:cs="Times New Roman"/>
          <w:sz w:val="24"/>
          <w:szCs w:val="24"/>
        </w:rPr>
        <w:t xml:space="preserve"> 100- and 200- level </w:t>
      </w:r>
      <w:proofErr w:type="spellStart"/>
      <w:r w:rsidRPr="003835E2">
        <w:rPr>
          <w:rFonts w:ascii="Times New Roman" w:hAnsi="Times New Roman" w:cs="Times New Roman"/>
          <w:sz w:val="24"/>
          <w:szCs w:val="24"/>
        </w:rPr>
        <w:t>Biol</w:t>
      </w:r>
      <w:proofErr w:type="spellEnd"/>
      <w:r w:rsidRPr="003835E2">
        <w:rPr>
          <w:rFonts w:ascii="Times New Roman" w:hAnsi="Times New Roman" w:cs="Times New Roman"/>
          <w:sz w:val="24"/>
          <w:szCs w:val="24"/>
        </w:rPr>
        <w:t xml:space="preserve"> courses may be used as a Gen Ed.  However, a 300+ level </w:t>
      </w:r>
      <w:proofErr w:type="spellStart"/>
      <w:r w:rsidRPr="003835E2">
        <w:rPr>
          <w:rFonts w:ascii="Times New Roman" w:hAnsi="Times New Roman" w:cs="Times New Roman"/>
          <w:sz w:val="24"/>
          <w:szCs w:val="24"/>
        </w:rPr>
        <w:t>Biol</w:t>
      </w:r>
      <w:proofErr w:type="spellEnd"/>
      <w:r w:rsidRPr="003835E2">
        <w:rPr>
          <w:rFonts w:ascii="Times New Roman" w:hAnsi="Times New Roman" w:cs="Times New Roman"/>
          <w:sz w:val="24"/>
          <w:szCs w:val="24"/>
        </w:rPr>
        <w:t xml:space="preserve"> course may </w:t>
      </w:r>
      <w:r w:rsidRPr="003835E2">
        <w:rPr>
          <w:rFonts w:ascii="Times New Roman" w:hAnsi="Times New Roman" w:cs="Times New Roman"/>
          <w:sz w:val="24"/>
          <w:szCs w:val="24"/>
          <w:u w:val="single"/>
        </w:rPr>
        <w:t>not</w:t>
      </w:r>
      <w:r w:rsidRPr="003835E2">
        <w:rPr>
          <w:rFonts w:ascii="Times New Roman" w:hAnsi="Times New Roman" w:cs="Times New Roman"/>
          <w:sz w:val="24"/>
          <w:szCs w:val="24"/>
        </w:rPr>
        <w:t xml:space="preserve"> be used as a Gen Ed since it can count as a tech elective)</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Pr="003835E2" w:rsidRDefault="00F24E81" w:rsidP="005F22FC">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3835E2">
        <w:rPr>
          <w:rFonts w:ascii="Times New Roman" w:hAnsi="Times New Roman" w:cs="Times New Roman"/>
          <w:sz w:val="24"/>
          <w:szCs w:val="24"/>
        </w:rPr>
        <w:t xml:space="preserve">You </w:t>
      </w:r>
      <w:r w:rsidR="004D1D54">
        <w:rPr>
          <w:rFonts w:ascii="Times New Roman" w:hAnsi="Times New Roman" w:cs="Times New Roman"/>
          <w:sz w:val="24"/>
          <w:szCs w:val="24"/>
        </w:rPr>
        <w:t>must</w:t>
      </w:r>
      <w:r w:rsidRPr="003835E2">
        <w:rPr>
          <w:rFonts w:ascii="Times New Roman" w:hAnsi="Times New Roman" w:cs="Times New Roman"/>
          <w:sz w:val="24"/>
          <w:szCs w:val="24"/>
        </w:rPr>
        <w:t xml:space="preserve"> </w:t>
      </w:r>
      <w:r w:rsidR="004D1D54">
        <w:rPr>
          <w:rFonts w:ascii="Times New Roman" w:hAnsi="Times New Roman" w:cs="Times New Roman"/>
          <w:sz w:val="24"/>
          <w:szCs w:val="24"/>
        </w:rPr>
        <w:t>complete at least</w:t>
      </w:r>
      <w:r w:rsidRPr="003835E2">
        <w:rPr>
          <w:rFonts w:ascii="Times New Roman" w:hAnsi="Times New Roman" w:cs="Times New Roman"/>
          <w:sz w:val="24"/>
          <w:szCs w:val="24"/>
        </w:rPr>
        <w:t xml:space="preserve"> </w:t>
      </w:r>
      <w:proofErr w:type="gramStart"/>
      <w:r w:rsidR="004D1D54">
        <w:rPr>
          <w:rFonts w:ascii="Times New Roman" w:hAnsi="Times New Roman" w:cs="Times New Roman"/>
          <w:sz w:val="24"/>
          <w:szCs w:val="24"/>
        </w:rPr>
        <w:t>6</w:t>
      </w:r>
      <w:proofErr w:type="gramEnd"/>
      <w:r w:rsidRPr="003835E2">
        <w:rPr>
          <w:rFonts w:ascii="Times New Roman" w:hAnsi="Times New Roman" w:cs="Times New Roman"/>
          <w:sz w:val="24"/>
          <w:szCs w:val="24"/>
        </w:rPr>
        <w:t xml:space="preserve"> credits </w:t>
      </w:r>
      <w:r w:rsidR="004D1D54">
        <w:rPr>
          <w:rFonts w:ascii="Times New Roman" w:hAnsi="Times New Roman" w:cs="Times New Roman"/>
          <w:sz w:val="24"/>
          <w:szCs w:val="24"/>
        </w:rPr>
        <w:t>at the</w:t>
      </w:r>
      <w:r w:rsidRPr="003835E2">
        <w:rPr>
          <w:rFonts w:ascii="Times New Roman" w:hAnsi="Times New Roman" w:cs="Times New Roman"/>
          <w:sz w:val="24"/>
          <w:szCs w:val="24"/>
        </w:rPr>
        <w:t xml:space="preserve"> </w:t>
      </w:r>
      <w:r w:rsidR="004D1D54">
        <w:rPr>
          <w:rFonts w:ascii="Times New Roman" w:hAnsi="Times New Roman" w:cs="Times New Roman"/>
          <w:sz w:val="24"/>
          <w:szCs w:val="24"/>
        </w:rPr>
        <w:t>2</w:t>
      </w:r>
      <w:r w:rsidRPr="003835E2">
        <w:rPr>
          <w:rFonts w:ascii="Times New Roman" w:hAnsi="Times New Roman" w:cs="Times New Roman"/>
          <w:sz w:val="24"/>
          <w:szCs w:val="24"/>
        </w:rPr>
        <w:t>00-level</w:t>
      </w:r>
      <w:r w:rsidR="004D1D54">
        <w:rPr>
          <w:rFonts w:ascii="Times New Roman" w:hAnsi="Times New Roman" w:cs="Times New Roman"/>
          <w:sz w:val="24"/>
          <w:szCs w:val="24"/>
        </w:rPr>
        <w:t xml:space="preserve"> or higher</w:t>
      </w:r>
      <w:r w:rsidRPr="003835E2">
        <w:rPr>
          <w:rFonts w:ascii="Times New Roman" w:hAnsi="Times New Roman" w:cs="Times New Roman"/>
          <w:sz w:val="24"/>
          <w:szCs w:val="24"/>
        </w:rPr>
        <w:t xml:space="preserve"> toward the Gen Ed requirement.</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Pr="003835E2" w:rsidRDefault="00F24E81" w:rsidP="005F22FC">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3835E2">
        <w:rPr>
          <w:rFonts w:ascii="Times New Roman" w:hAnsi="Times New Roman" w:cs="Times New Roman"/>
          <w:sz w:val="24"/>
          <w:szCs w:val="24"/>
        </w:rPr>
        <w:t xml:space="preserve">You may </w:t>
      </w:r>
      <w:r w:rsidRPr="003835E2">
        <w:rPr>
          <w:rFonts w:ascii="Times New Roman" w:hAnsi="Times New Roman" w:cs="Times New Roman"/>
          <w:sz w:val="24"/>
          <w:szCs w:val="24"/>
          <w:u w:val="single"/>
        </w:rPr>
        <w:t>not</w:t>
      </w:r>
      <w:r w:rsidRPr="003835E2">
        <w:rPr>
          <w:rFonts w:ascii="Times New Roman" w:hAnsi="Times New Roman" w:cs="Times New Roman"/>
          <w:sz w:val="24"/>
          <w:szCs w:val="24"/>
        </w:rPr>
        <w:t xml:space="preserve"> use more than </w:t>
      </w:r>
      <w:proofErr w:type="gramStart"/>
      <w:r w:rsidRPr="003835E2">
        <w:rPr>
          <w:rFonts w:ascii="Times New Roman" w:hAnsi="Times New Roman" w:cs="Times New Roman"/>
          <w:sz w:val="24"/>
          <w:szCs w:val="24"/>
        </w:rPr>
        <w:t>9</w:t>
      </w:r>
      <w:proofErr w:type="gramEnd"/>
      <w:r w:rsidRPr="003835E2">
        <w:rPr>
          <w:rFonts w:ascii="Times New Roman" w:hAnsi="Times New Roman" w:cs="Times New Roman"/>
          <w:sz w:val="24"/>
          <w:szCs w:val="24"/>
        </w:rPr>
        <w:t xml:space="preserve"> credits from a single department toward the Gen Ed requirement.</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Default="00F24E81" w:rsidP="005F22FC">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3835E2">
        <w:rPr>
          <w:rFonts w:ascii="Times New Roman" w:hAnsi="Times New Roman" w:cs="Times New Roman"/>
          <w:sz w:val="24"/>
          <w:szCs w:val="24"/>
        </w:rPr>
        <w:t>No “skills” courses may be used.  (</w:t>
      </w:r>
      <w:proofErr w:type="gramStart"/>
      <w:r w:rsidRPr="003835E2">
        <w:rPr>
          <w:rFonts w:ascii="Times New Roman" w:hAnsi="Times New Roman" w:cs="Times New Roman"/>
          <w:sz w:val="24"/>
          <w:szCs w:val="24"/>
        </w:rPr>
        <w:t>e.g</w:t>
      </w:r>
      <w:proofErr w:type="gramEnd"/>
      <w:r w:rsidRPr="003835E2">
        <w:rPr>
          <w:rFonts w:ascii="Times New Roman" w:hAnsi="Times New Roman" w:cs="Times New Roman"/>
          <w:sz w:val="24"/>
          <w:szCs w:val="24"/>
        </w:rPr>
        <w:t>. Kinesiology courses - golf, tennis, etc. or music courses focused on playing an instrument or participating in band, choir, etc.)</w:t>
      </w:r>
    </w:p>
    <w:p w:rsidR="00F24E81" w:rsidRDefault="00F24E81" w:rsidP="00F24E81">
      <w:pPr>
        <w:pStyle w:val="ListParagraph"/>
        <w:rPr>
          <w:rFonts w:ascii="Times New Roman" w:hAnsi="Times New Roman" w:cs="Times New Roman"/>
          <w:sz w:val="24"/>
          <w:szCs w:val="24"/>
        </w:rPr>
      </w:pPr>
    </w:p>
    <w:p w:rsidR="00234E9D" w:rsidRDefault="00234E9D" w:rsidP="00F24E81">
      <w:pPr>
        <w:pStyle w:val="ListParagraph"/>
        <w:rPr>
          <w:rFonts w:ascii="Times New Roman" w:hAnsi="Times New Roman" w:cs="Times New Roman"/>
          <w:sz w:val="24"/>
          <w:szCs w:val="24"/>
        </w:rPr>
      </w:pPr>
    </w:p>
    <w:p w:rsidR="00234E9D" w:rsidRDefault="00234E9D" w:rsidP="00F24E81">
      <w:pPr>
        <w:pStyle w:val="ListParagraph"/>
        <w:rPr>
          <w:rFonts w:ascii="Times New Roman" w:hAnsi="Times New Roman" w:cs="Times New Roman"/>
          <w:sz w:val="24"/>
          <w:szCs w:val="24"/>
        </w:rPr>
      </w:pPr>
    </w:p>
    <w:p w:rsidR="00234E9D" w:rsidRDefault="00234E9D" w:rsidP="00F24E81">
      <w:pPr>
        <w:pStyle w:val="ListParagraph"/>
        <w:rPr>
          <w:rFonts w:ascii="Times New Roman" w:hAnsi="Times New Roman" w:cs="Times New Roman"/>
          <w:sz w:val="24"/>
          <w:szCs w:val="24"/>
        </w:rPr>
      </w:pPr>
    </w:p>
    <w:p w:rsidR="00234E9D" w:rsidRDefault="00234E9D" w:rsidP="00F24E81">
      <w:pPr>
        <w:pStyle w:val="ListParagraph"/>
        <w:rPr>
          <w:rFonts w:ascii="Times New Roman" w:hAnsi="Times New Roman" w:cs="Times New Roman"/>
          <w:sz w:val="24"/>
          <w:szCs w:val="24"/>
        </w:rPr>
      </w:pPr>
    </w:p>
    <w:p w:rsidR="00234E9D" w:rsidRPr="00F24E81" w:rsidRDefault="00234E9D" w:rsidP="00F24E81">
      <w:pPr>
        <w:pStyle w:val="ListParagraph"/>
        <w:rPr>
          <w:rFonts w:ascii="Times New Roman" w:hAnsi="Times New Roman" w:cs="Times New Roman"/>
          <w:sz w:val="24"/>
          <w:szCs w:val="24"/>
        </w:rPr>
      </w:pPr>
    </w:p>
    <w:p w:rsidR="00F24E81" w:rsidRPr="00F24E81" w:rsidRDefault="00F24E81" w:rsidP="00F24E81">
      <w:pPr>
        <w:autoSpaceDE w:val="0"/>
        <w:autoSpaceDN w:val="0"/>
        <w:adjustRightInd w:val="0"/>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945"/>
        <w:gridCol w:w="4405"/>
      </w:tblGrid>
      <w:tr w:rsidR="00036999" w:rsidTr="00C97898">
        <w:tc>
          <w:tcPr>
            <w:tcW w:w="4945" w:type="dxa"/>
          </w:tcPr>
          <w:p w:rsidR="00036999" w:rsidRPr="00F24E81" w:rsidRDefault="00036999" w:rsidP="00036999">
            <w:pPr>
              <w:rPr>
                <w:rFonts w:ascii="Times New Roman" w:hAnsi="Times New Roman" w:cs="Times New Roman"/>
                <w:color w:val="FF0000"/>
                <w:sz w:val="20"/>
                <w:szCs w:val="20"/>
                <w:highlight w:val="yellow"/>
              </w:rPr>
            </w:pPr>
            <w:r w:rsidRPr="00F24E81">
              <w:rPr>
                <w:rFonts w:ascii="Times New Roman" w:hAnsi="Times New Roman" w:cs="Times New Roman"/>
                <w:sz w:val="20"/>
                <w:szCs w:val="20"/>
              </w:rPr>
              <w:lastRenderedPageBreak/>
              <w:t>ACCT – Accounting</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FOR - Forestry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r>
      <w:tr w:rsidR="00036999" w:rsidTr="00C97898">
        <w:tc>
          <w:tcPr>
            <w:tcW w:w="4945" w:type="dxa"/>
          </w:tcPr>
          <w:p w:rsidR="00036999" w:rsidRPr="00F24E81" w:rsidRDefault="00036999" w:rsidP="00036999">
            <w:pPr>
              <w:rPr>
                <w:rFonts w:ascii="Times New Roman" w:hAnsi="Times New Roman" w:cs="Times New Roman"/>
                <w:color w:val="FF0000"/>
                <w:sz w:val="20"/>
                <w:szCs w:val="20"/>
                <w:highlight w:val="yellow"/>
              </w:rPr>
            </w:pPr>
            <w:r w:rsidRPr="00F24E81">
              <w:rPr>
                <w:rFonts w:ascii="Times New Roman" w:hAnsi="Times New Roman" w:cs="Times New Roman"/>
                <w:sz w:val="20"/>
                <w:szCs w:val="20"/>
              </w:rPr>
              <w:t>ADVRT – Advertising</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FRNCH - French</w:t>
            </w:r>
          </w:p>
        </w:tc>
      </w:tr>
      <w:tr w:rsidR="00036999" w:rsidTr="00C97898">
        <w:tc>
          <w:tcPr>
            <w:tcW w:w="4945" w:type="dxa"/>
          </w:tcPr>
          <w:p w:rsidR="00036999" w:rsidRPr="00F24E81" w:rsidRDefault="00036999" w:rsidP="00036999">
            <w:pPr>
              <w:rPr>
                <w:rFonts w:ascii="Times New Roman" w:hAnsi="Times New Roman" w:cs="Times New Roman"/>
                <w:color w:val="FF0000"/>
                <w:sz w:val="20"/>
                <w:szCs w:val="20"/>
                <w:highlight w:val="yellow"/>
              </w:rPr>
            </w:pPr>
            <w:r w:rsidRPr="00F24E81">
              <w:rPr>
                <w:rFonts w:ascii="Times New Roman" w:hAnsi="Times New Roman" w:cs="Times New Roman"/>
                <w:sz w:val="20"/>
                <w:szCs w:val="20"/>
              </w:rPr>
              <w:t>AF AM – African American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GEOL - Geology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AGRON – Agronomy</w:t>
            </w:r>
            <w:r>
              <w:rPr>
                <w:rFonts w:ascii="Times New Roman" w:hAnsi="Times New Roman" w:cs="Times New Roman"/>
                <w:sz w:val="20"/>
                <w:szCs w:val="20"/>
              </w:rPr>
              <w:t xml:space="preserve"> (</w:t>
            </w:r>
            <w:r w:rsidRPr="00F24E81">
              <w:rPr>
                <w:rFonts w:ascii="Times New Roman" w:hAnsi="Times New Roman" w:cs="Times New Roman"/>
                <w:sz w:val="20"/>
                <w:szCs w:val="20"/>
              </w:rPr>
              <w:t>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GER - German</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highlight w:val="yellow"/>
              </w:rPr>
            </w:pPr>
            <w:r w:rsidRPr="00F24E81">
              <w:rPr>
                <w:rFonts w:ascii="Times New Roman" w:hAnsi="Times New Roman" w:cs="Times New Roman"/>
                <w:sz w:val="20"/>
                <w:szCs w:val="20"/>
              </w:rPr>
              <w:t>AFAS – Air Force Aerospace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GERON - Gerontology</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AM IN – American Indian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GLOBE - Global Resource Systems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highlight w:val="yellow"/>
              </w:rPr>
            </w:pPr>
            <w:r w:rsidRPr="00F24E81">
              <w:rPr>
                <w:rFonts w:ascii="Times New Roman" w:hAnsi="Times New Roman" w:cs="Times New Roman"/>
                <w:sz w:val="20"/>
                <w:szCs w:val="20"/>
              </w:rPr>
              <w:t>AN S – Animal Science</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GREEK - Greek Language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ANTHR – Anthropology</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H S - Health Studies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AESHM – Apparel, Events, and Hospitality Management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HIST - History</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 M D – Apparel, Merchandising and Design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 xml:space="preserve">HORT - Horticulture </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ARABC – Arabic</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HD FS - Human Development and Family Studies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ARCH – Architecture</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Pr>
                <w:rFonts w:ascii="Times New Roman" w:hAnsi="Times New Roman" w:cs="Times New Roman"/>
                <w:sz w:val="20"/>
                <w:szCs w:val="20"/>
              </w:rPr>
              <w:t>HSP M – Hospitality Management</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ART – Art and Design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IND D - Industrial Design</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ARTED – Art Education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JL MC - Journalism and Mass Communication</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ARTGR - Graphic Design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L A - Landscape Architecture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ART H – Art History</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LAS - Liberal Arts and Sciences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ARTIS - Integrated Studio Arts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LATIN - Latin Language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ARTID - Interior Design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LING - Linguistics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ASTRO – Astronomy and Astrophysics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MGMT - Management</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 TR - Athletic Training</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MIS - Management Information Systems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BBMB - Biochemistry, Biophysics, and Molecular Biology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MKT - Marketing</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BCBIO - Bioinformatics and Computational Biology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MTEOR – Meteorology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BPM I - Biological/Pre-Medical Illustration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MICRO – Microbiology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BIOL - Biology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r>
              <w:rPr>
                <w:rFonts w:ascii="Times New Roman" w:hAnsi="Times New Roman" w:cs="Times New Roman"/>
                <w:sz w:val="20"/>
                <w:szCs w:val="20"/>
              </w:rPr>
              <w:t xml:space="preserve"> + </w:t>
            </w:r>
            <w:proofErr w:type="spellStart"/>
            <w:r>
              <w:rPr>
                <w:rFonts w:ascii="Times New Roman" w:hAnsi="Times New Roman" w:cs="Times New Roman"/>
                <w:sz w:val="20"/>
                <w:szCs w:val="20"/>
              </w:rPr>
              <w:t>Biol</w:t>
            </w:r>
            <w:proofErr w:type="spellEnd"/>
            <w:r>
              <w:rPr>
                <w:rFonts w:ascii="Times New Roman" w:hAnsi="Times New Roman" w:cs="Times New Roman"/>
                <w:sz w:val="20"/>
                <w:szCs w:val="20"/>
              </w:rPr>
              <w:t xml:space="preserve"> 307</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M S - Military Science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CHIN - Chinese</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MUSIC (see adviser for courses allowed)</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CL ST - Classical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NREM - Natural Resource Ecology and Management</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CMDIS - Communication Disorders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N S - Naval Science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COMST - Communication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PHIL - Philosophy</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 R P - Community and Regional Planning</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POL S - Political Science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COM S - Computer Science (200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PSYCH - Psychology</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CJ ST - Criminal Justice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RELIG - Religious Studies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 I - Curriculum and Instruction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RUS - Russian Language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DES - Design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SCM - Supply Chain Management</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DSN S - Design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SOC - Sociology</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ECON - Economics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SPAN - Spanish</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ENGL - English</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SP ED - Special Education</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ENSCI - Environmental Science (200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SP CM - Speech Communication</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Pr>
                <w:rFonts w:ascii="Times New Roman" w:hAnsi="Times New Roman" w:cs="Times New Roman"/>
                <w:sz w:val="20"/>
                <w:szCs w:val="20"/>
              </w:rPr>
              <w:t>ENV S - Environmental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T SC - Technology and Social Change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EVENT - Event Management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THTRE - Theatre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FCEDS - Family and Consumer Sciences Education and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W S - Women's Studies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FIN - Finance</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WLC - World Languages and Cultures</w:t>
            </w:r>
          </w:p>
        </w:tc>
      </w:tr>
      <w:tr w:rsidR="00036999" w:rsidTr="00C97898">
        <w:tc>
          <w:tcPr>
            <w:tcW w:w="4945" w:type="dxa"/>
          </w:tcPr>
          <w:p w:rsidR="00036999" w:rsidRPr="00F24E81" w:rsidRDefault="00036999" w:rsidP="00036999">
            <w:pPr>
              <w:rPr>
                <w:rFonts w:ascii="Times New Roman" w:hAnsi="Times New Roman" w:cs="Times New Roman"/>
                <w:color w:val="FF0000"/>
                <w:sz w:val="20"/>
                <w:szCs w:val="20"/>
                <w:highlight w:val="yellow"/>
              </w:rPr>
            </w:pPr>
            <w:r w:rsidRPr="00F24E81">
              <w:rPr>
                <w:rFonts w:ascii="Times New Roman" w:hAnsi="Times New Roman" w:cs="Times New Roman"/>
                <w:sz w:val="20"/>
                <w:szCs w:val="20"/>
              </w:rPr>
              <w:t>FS HN - Food Science and Human Nutrition</w:t>
            </w:r>
          </w:p>
        </w:tc>
        <w:tc>
          <w:tcPr>
            <w:tcW w:w="4405" w:type="dxa"/>
          </w:tcPr>
          <w:p w:rsidR="00036999" w:rsidRPr="00F24E81" w:rsidRDefault="00036999" w:rsidP="00036999">
            <w:pPr>
              <w:autoSpaceDE w:val="0"/>
              <w:autoSpaceDN w:val="0"/>
              <w:rPr>
                <w:rFonts w:ascii="Times New Roman" w:hAnsi="Times New Roman" w:cs="Times New Roman"/>
                <w:sz w:val="20"/>
                <w:szCs w:val="20"/>
              </w:rPr>
            </w:pPr>
          </w:p>
        </w:tc>
      </w:tr>
    </w:tbl>
    <w:p w:rsidR="00F367E0" w:rsidRDefault="00F367E0">
      <w:pPr>
        <w:rPr>
          <w:rFonts w:ascii="Times New Roman" w:hAnsi="Times New Roman" w:cs="Times New Roman"/>
          <w:color w:val="FF0000"/>
          <w:sz w:val="24"/>
          <w:szCs w:val="24"/>
          <w:highlight w:val="yellow"/>
        </w:rPr>
      </w:pPr>
    </w:p>
    <w:p w:rsidR="00A166EB" w:rsidRDefault="00A166EB">
      <w:pPr>
        <w:rPr>
          <w:rFonts w:ascii="Times New Roman" w:hAnsi="Times New Roman" w:cs="Times New Roman"/>
          <w:color w:val="FF0000"/>
          <w:sz w:val="24"/>
          <w:szCs w:val="24"/>
          <w:highlight w:val="yellow"/>
        </w:rPr>
      </w:pPr>
      <w:r>
        <w:rPr>
          <w:rFonts w:ascii="Times New Roman" w:hAnsi="Times New Roman" w:cs="Times New Roman"/>
          <w:color w:val="FF0000"/>
          <w:sz w:val="24"/>
          <w:szCs w:val="24"/>
          <w:highlight w:val="yellow"/>
        </w:rPr>
        <w:br w:type="page"/>
      </w:r>
    </w:p>
    <w:p w:rsidR="004C47D3" w:rsidRDefault="004C47D3" w:rsidP="004C47D3">
      <w:pPr>
        <w:spacing w:after="0"/>
        <w:rPr>
          <w:rFonts w:ascii="Times New Roman" w:hAnsi="Times New Roman" w:cs="Times New Roman"/>
          <w:sz w:val="24"/>
          <w:szCs w:val="24"/>
        </w:rPr>
      </w:pPr>
      <w:r>
        <w:rPr>
          <w:rFonts w:ascii="Times New Roman" w:hAnsi="Times New Roman" w:cs="Times New Roman"/>
          <w:b/>
          <w:sz w:val="24"/>
          <w:szCs w:val="24"/>
          <w:u w:val="single"/>
        </w:rPr>
        <w:lastRenderedPageBreak/>
        <w:t>Common Gen Ed Courses Taken by Mat E Undergraduates</w:t>
      </w:r>
      <w:r w:rsidRPr="004C47D3">
        <w:rPr>
          <w:rFonts w:ascii="Times New Roman" w:hAnsi="Times New Roman" w:cs="Times New Roman"/>
          <w:sz w:val="24"/>
          <w:szCs w:val="24"/>
        </w:rPr>
        <w:t xml:space="preserve"> </w:t>
      </w:r>
    </w:p>
    <w:p w:rsidR="00A166EB" w:rsidRPr="004C47D3" w:rsidRDefault="004C47D3" w:rsidP="004C47D3">
      <w:pPr>
        <w:spacing w:after="0"/>
        <w:rPr>
          <w:rFonts w:ascii="Times New Roman" w:hAnsi="Times New Roman" w:cs="Times New Roman"/>
          <w:i/>
        </w:rPr>
      </w:pPr>
      <w:r w:rsidRPr="004C47D3">
        <w:rPr>
          <w:rFonts w:ascii="Times New Roman" w:hAnsi="Times New Roman" w:cs="Times New Roman"/>
          <w:i/>
        </w:rPr>
        <w:t>Use this as a starting point, but there are many other options for courses if these do not appeal to you</w:t>
      </w:r>
      <w:r>
        <w:rPr>
          <w:rFonts w:ascii="Times New Roman" w:hAnsi="Times New Roman" w:cs="Times New Roman"/>
          <w:i/>
        </w:rPr>
        <w:t xml:space="preserve"> – see rules on page 1</w:t>
      </w:r>
      <w:r w:rsidR="00531243">
        <w:rPr>
          <w:rFonts w:ascii="Times New Roman" w:hAnsi="Times New Roman" w:cs="Times New Roman"/>
          <w:i/>
        </w:rPr>
        <w:t xml:space="preserve">9 </w:t>
      </w:r>
      <w:r>
        <w:rPr>
          <w:rFonts w:ascii="Times New Roman" w:hAnsi="Times New Roman" w:cs="Times New Roman"/>
          <w:i/>
        </w:rPr>
        <w:t>for details.</w:t>
      </w:r>
    </w:p>
    <w:p w:rsidR="00A166EB" w:rsidRDefault="00A166EB" w:rsidP="00A166EB">
      <w:pPr>
        <w:pStyle w:val="courseblocktitle"/>
      </w:pPr>
      <w:r>
        <w:rPr>
          <w:rStyle w:val="Strong"/>
        </w:rPr>
        <w:t>ACCT 284. Financial Accounting</w:t>
      </w:r>
    </w:p>
    <w:p w:rsidR="00A166EB" w:rsidRDefault="00A166EB" w:rsidP="00A166EB">
      <w:pPr>
        <w:pStyle w:val="courseblockdesc"/>
      </w:pPr>
      <w:r>
        <w:t xml:space="preserve">(3-0) Cr. 3. F.S.SS. </w:t>
      </w:r>
      <w:proofErr w:type="spellStart"/>
      <w:r>
        <w:rPr>
          <w:rStyle w:val="Emphasis"/>
        </w:rPr>
        <w:t>Prereq</w:t>
      </w:r>
      <w:proofErr w:type="spellEnd"/>
      <w:r>
        <w:rPr>
          <w:rStyle w:val="Emphasis"/>
        </w:rPr>
        <w:t>: not open to first term freshmen</w:t>
      </w:r>
      <w:r>
        <w:br/>
        <w:t xml:space="preserve">Introduction to the basic concepts and procedures of financial accounting from a user perspective. The course examines the accounting cycle, business terminology, basic control procedures, and the preparation and evaluation of financial reports, with an emphasis on financial statement analysis. </w:t>
      </w:r>
    </w:p>
    <w:p w:rsidR="00A166EB" w:rsidRDefault="00A166EB" w:rsidP="00A166EB">
      <w:pPr>
        <w:pStyle w:val="courseblocktitle"/>
      </w:pPr>
      <w:r>
        <w:rPr>
          <w:rStyle w:val="Strong"/>
        </w:rPr>
        <w:t>AF AM 201. Introduct</w:t>
      </w:r>
      <w:r w:rsidR="00F4636A">
        <w:rPr>
          <w:rStyle w:val="Strong"/>
        </w:rPr>
        <w:t>ion to African American Studies</w:t>
      </w:r>
    </w:p>
    <w:p w:rsidR="00A166EB" w:rsidRPr="00A166EB" w:rsidRDefault="00A166EB" w:rsidP="00A166EB">
      <w:pPr>
        <w:pStyle w:val="courseblockdesc"/>
        <w:rPr>
          <w:color w:val="C00000"/>
        </w:rPr>
      </w:pPr>
      <w:r>
        <w:t xml:space="preserve">(3-0) Cr. 3. F.S. </w:t>
      </w:r>
      <w:r>
        <w:br/>
        <w:t xml:space="preserve">An interdisciplinary introduction to the study of African American culture. Includes history, the social sciences, literature, religion, and the arts, as well as conceptual frameworks for investigation and analysis of the African American experience. </w:t>
      </w:r>
      <w:r w:rsidR="00F4636A">
        <w:br/>
      </w:r>
      <w:r w:rsidRPr="00A166EB">
        <w:rPr>
          <w:color w:val="C00000"/>
        </w:rPr>
        <w:t>Meets U.S. Diversity Requirement</w:t>
      </w:r>
      <w:r w:rsidR="00F4636A">
        <w:rPr>
          <w:color w:val="C00000"/>
        </w:rPr>
        <w:t>.</w:t>
      </w:r>
    </w:p>
    <w:p w:rsidR="00A166EB" w:rsidRDefault="00A166EB" w:rsidP="00A166EB">
      <w:pPr>
        <w:pStyle w:val="courseblocktitle"/>
      </w:pPr>
      <w:r>
        <w:rPr>
          <w:rStyle w:val="Strong"/>
        </w:rPr>
        <w:t>AM IN 210. Introduc</w:t>
      </w:r>
      <w:r w:rsidR="00F4636A">
        <w:rPr>
          <w:rStyle w:val="Strong"/>
        </w:rPr>
        <w:t>tion to American Indian Studies</w:t>
      </w:r>
    </w:p>
    <w:p w:rsidR="00A166EB" w:rsidRPr="00A166EB" w:rsidRDefault="00A166EB" w:rsidP="00A166EB">
      <w:pPr>
        <w:pStyle w:val="courseblockdesc"/>
        <w:rPr>
          <w:color w:val="C00000"/>
        </w:rPr>
      </w:pPr>
      <w:r>
        <w:t xml:space="preserve">(3-0) Cr. 3. F.S.SS. </w:t>
      </w:r>
      <w:r>
        <w:br/>
        <w:t xml:space="preserve">Introduction to the multidisciplinary aspects of American Indian studies. Topics include literature, the arts, history, anthropology, sociology, education, and contemporary Indian politics. Guest lectures, media presentations, and discussion of assigned readings. </w:t>
      </w:r>
      <w:r w:rsidR="00F4636A">
        <w:br/>
      </w:r>
      <w:r w:rsidRPr="00A166EB">
        <w:rPr>
          <w:color w:val="C00000"/>
        </w:rPr>
        <w:t>Meets U.S. Diversity Requirement</w:t>
      </w:r>
      <w:r w:rsidR="00F4636A">
        <w:rPr>
          <w:color w:val="C00000"/>
        </w:rPr>
        <w:t>.</w:t>
      </w:r>
    </w:p>
    <w:p w:rsidR="00A166EB" w:rsidRDefault="00A166EB" w:rsidP="00A166EB">
      <w:pPr>
        <w:pStyle w:val="courseblocktitle"/>
      </w:pPr>
      <w:r>
        <w:rPr>
          <w:rStyle w:val="Strong"/>
        </w:rPr>
        <w:t>ANTHR 201. Introducti</w:t>
      </w:r>
      <w:r w:rsidR="00F4636A">
        <w:rPr>
          <w:rStyle w:val="Strong"/>
        </w:rPr>
        <w:t>on to Cultural Anthropology</w:t>
      </w:r>
    </w:p>
    <w:p w:rsidR="00F4636A" w:rsidRPr="00F4636A" w:rsidRDefault="00A166EB" w:rsidP="00A166EB">
      <w:pPr>
        <w:pStyle w:val="courseblockdesc"/>
        <w:rPr>
          <w:color w:val="C00000"/>
        </w:rPr>
      </w:pPr>
      <w:r>
        <w:t xml:space="preserve">(3-0) Cr. 3. F.S.SS. </w:t>
      </w:r>
      <w:r>
        <w:br/>
        <w:t xml:space="preserve">Comparative study of culture as key to understanding human behaviors in different societies. Using a global, cross-cultural perspective, patterns of family life, economic and political activities, religious beliefs, and the ways in which cultures change </w:t>
      </w:r>
      <w:proofErr w:type="gramStart"/>
      <w:r>
        <w:t>are examined</w:t>
      </w:r>
      <w:proofErr w:type="gramEnd"/>
      <w:r>
        <w:t xml:space="preserve">. </w:t>
      </w:r>
      <w:r w:rsidR="00F4636A">
        <w:br/>
      </w:r>
      <w:r w:rsidR="00F4636A" w:rsidRPr="00A166EB">
        <w:rPr>
          <w:color w:val="C00000"/>
        </w:rPr>
        <w:t>Meets International Perspectives Requirement.</w:t>
      </w:r>
    </w:p>
    <w:p w:rsidR="00A166EB" w:rsidRDefault="00A166EB" w:rsidP="00A166EB">
      <w:pPr>
        <w:pStyle w:val="courseblocktitle"/>
      </w:pPr>
      <w:r>
        <w:rPr>
          <w:rStyle w:val="Strong"/>
        </w:rPr>
        <w:t>ANTHR 220. G</w:t>
      </w:r>
      <w:r w:rsidR="00F4636A">
        <w:rPr>
          <w:rStyle w:val="Strong"/>
        </w:rPr>
        <w:t>lobalization and Sustainability</w:t>
      </w:r>
    </w:p>
    <w:p w:rsidR="00A166EB" w:rsidRDefault="00A166EB" w:rsidP="00A166EB">
      <w:pPr>
        <w:pStyle w:val="courseblockdesc"/>
        <w:rPr>
          <w:color w:val="C00000"/>
        </w:rPr>
      </w:pPr>
      <w:r>
        <w:t xml:space="preserve">(Cross-listed with ENV S, GLOBE, M E, MAT E, SOC, T SC). (3-0) Cr. 3. F.S. </w:t>
      </w:r>
      <w:r>
        <w:br/>
        <w:t xml:space="preserve">An introduction to understanding the key global issues in sustainability. Focuses on interconnected roles of energy, materials, human resources, economics, and technology in building and maintaining sustainable systems. Applications discussed will include challenges in both the developed and developing world and will examine the role of technology in a resource-constrained world. </w:t>
      </w:r>
      <w:proofErr w:type="gramStart"/>
      <w:r>
        <w:t>Cannot be used</w:t>
      </w:r>
      <w:proofErr w:type="gramEnd"/>
      <w:r>
        <w:t xml:space="preserve"> for technical elective credit in any engineering department.</w:t>
      </w:r>
      <w:r w:rsidR="00F4636A">
        <w:br/>
      </w:r>
      <w:r w:rsidRPr="00A166EB">
        <w:rPr>
          <w:color w:val="C00000"/>
        </w:rPr>
        <w:t>Meets International Perspectives Requirement.</w:t>
      </w:r>
    </w:p>
    <w:p w:rsidR="00F4636A" w:rsidRPr="00A166EB" w:rsidRDefault="00F4636A" w:rsidP="00A166EB">
      <w:pPr>
        <w:pStyle w:val="courseblockdesc"/>
        <w:rPr>
          <w:color w:val="C00000"/>
        </w:rPr>
      </w:pPr>
    </w:p>
    <w:p w:rsidR="00A166EB" w:rsidRDefault="00A166EB" w:rsidP="00A166EB">
      <w:pPr>
        <w:pStyle w:val="courseblocktitle"/>
      </w:pPr>
      <w:r>
        <w:rPr>
          <w:rStyle w:val="Strong"/>
        </w:rPr>
        <w:t>ANTHR 230. Global</w:t>
      </w:r>
      <w:r w:rsidR="00F4636A">
        <w:rPr>
          <w:rStyle w:val="Strong"/>
        </w:rPr>
        <w:t>ization and the Human Condition</w:t>
      </w:r>
    </w:p>
    <w:p w:rsidR="00A166EB" w:rsidRPr="00F4636A" w:rsidRDefault="00A166EB" w:rsidP="00A166EB">
      <w:pPr>
        <w:pStyle w:val="courseblockdesc"/>
        <w:rPr>
          <w:color w:val="C00000"/>
        </w:rPr>
      </w:pPr>
      <w:r>
        <w:t xml:space="preserve">(3-0) Cr. 3. F.S. </w:t>
      </w:r>
      <w:r>
        <w:br/>
        <w:t xml:space="preserve">An introduction to understanding key global issues in the contemporary world. Focuses on social relations, cultural practices and political-economic linkages among Africa, the Americas, Asia, Europe and the Pacific. </w:t>
      </w:r>
      <w:r w:rsidR="00F4636A">
        <w:br/>
      </w:r>
      <w:r w:rsidRPr="00F4636A">
        <w:rPr>
          <w:color w:val="C00000"/>
        </w:rPr>
        <w:t>Meets International Perspectives Requirement.</w:t>
      </w:r>
    </w:p>
    <w:p w:rsidR="00F4636A" w:rsidRDefault="00F4636A" w:rsidP="00F4636A">
      <w:pPr>
        <w:pStyle w:val="courseblocktitle"/>
      </w:pPr>
      <w:proofErr w:type="gramStart"/>
      <w:r>
        <w:rPr>
          <w:rStyle w:val="Strong"/>
        </w:rPr>
        <w:t>A</w:t>
      </w:r>
      <w:proofErr w:type="gramEnd"/>
      <w:r>
        <w:rPr>
          <w:rStyle w:val="Strong"/>
        </w:rPr>
        <w:t> M D 165. Dress and Diversity in Society</w:t>
      </w:r>
    </w:p>
    <w:p w:rsidR="00F4636A" w:rsidRPr="00F4636A" w:rsidRDefault="00F4636A" w:rsidP="00F4636A">
      <w:pPr>
        <w:pStyle w:val="courseblockdesc"/>
        <w:rPr>
          <w:color w:val="C00000"/>
        </w:rPr>
      </w:pPr>
      <w:r>
        <w:t xml:space="preserve">(3-0) Cr. 3. F.S. </w:t>
      </w:r>
      <w:r>
        <w:br/>
        <w:t xml:space="preserve">Examination of diversity among consumers and forecasting future trends in consumer behavior. Introduction to social justice and responsibility issues. </w:t>
      </w:r>
      <w:r>
        <w:br/>
      </w:r>
      <w:r w:rsidRPr="00F4636A">
        <w:rPr>
          <w:color w:val="C00000"/>
        </w:rPr>
        <w:t>Meets U.S. Diversity Requirement</w:t>
      </w:r>
      <w:r>
        <w:rPr>
          <w:color w:val="C00000"/>
        </w:rPr>
        <w:t>.</w:t>
      </w:r>
    </w:p>
    <w:p w:rsidR="00F4636A" w:rsidRDefault="00F4636A" w:rsidP="00F4636A">
      <w:pPr>
        <w:pStyle w:val="courseblocktitle"/>
      </w:pPr>
      <w:r>
        <w:rPr>
          <w:rStyle w:val="Strong"/>
        </w:rPr>
        <w:t>ASTRO 120. The Sky and the Solar System.</w:t>
      </w:r>
    </w:p>
    <w:p w:rsidR="00F4636A" w:rsidRDefault="00F4636A" w:rsidP="00F4636A">
      <w:pPr>
        <w:pStyle w:val="courseblockdesc"/>
      </w:pPr>
      <w:r>
        <w:t xml:space="preserve">(3-0) Cr. 3. F.S.SS. </w:t>
      </w:r>
      <w:r>
        <w:br/>
        <w:t>For the nonscientist. The sky: constellations; motions of the sun, moon, and planets; seasons and the calendar; eclipses. The solar system: origin and evolution; characteristics of the sun, planets, satellites, comets, meteorites, and asteroids. Extensive use of the planetarium is included. Students who take Astro 120 may count credit in only one of Astro 102 or 103 toward graduation.</w:t>
      </w:r>
    </w:p>
    <w:p w:rsidR="00F4636A" w:rsidRDefault="00F4636A" w:rsidP="00F4636A">
      <w:pPr>
        <w:pStyle w:val="courseblocktitle"/>
      </w:pPr>
      <w:r>
        <w:rPr>
          <w:rStyle w:val="Strong"/>
        </w:rPr>
        <w:t>ASTRO 150. Stars, Galaxies, and Cosmology.</w:t>
      </w:r>
    </w:p>
    <w:p w:rsidR="00F4636A" w:rsidRDefault="00F4636A" w:rsidP="00F4636A">
      <w:pPr>
        <w:pStyle w:val="courseblockdesc"/>
      </w:pPr>
      <w:r>
        <w:t xml:space="preserve">(3-0) Cr. 3. F.S. </w:t>
      </w:r>
      <w:r>
        <w:br/>
        <w:t xml:space="preserve">For the nonscientist. Observational aspects of stellar astronomy: motions, distances, sizes, spectra; types of stars; variability; binary systems. Stellar evolution: the birth, life, and death of stars, including supernovae, neutron stars, and black holes. The Milky Way Galaxy: clouds of matter in space, the structure and evolution of our galaxy. Other galaxies, clusters of galaxies, quasars. Theories of the origin of the universe. </w:t>
      </w:r>
    </w:p>
    <w:p w:rsidR="00630461" w:rsidRDefault="00630461" w:rsidP="00630461">
      <w:pPr>
        <w:pStyle w:val="courseblocktitle"/>
      </w:pPr>
      <w:r>
        <w:rPr>
          <w:rStyle w:val="Strong"/>
        </w:rPr>
        <w:t>BIOL 101. Introductory Biology.</w:t>
      </w:r>
    </w:p>
    <w:p w:rsidR="00630461" w:rsidRDefault="00630461" w:rsidP="00630461">
      <w:pPr>
        <w:pStyle w:val="courseblockdesc"/>
      </w:pPr>
      <w:r>
        <w:t xml:space="preserve">(3-0) Cr. 3. F.S.SS. </w:t>
      </w:r>
      <w:r>
        <w:br/>
        <w:t xml:space="preserve">Life considered at cellular, organism, and population levels. Function and diversity of the living world. Presentation of basic biological principles as well as topics and issues of current human interest. Does not satisfy biology major requirements. </w:t>
      </w:r>
    </w:p>
    <w:p w:rsidR="00AF354E" w:rsidRDefault="00AF354E" w:rsidP="00C72366">
      <w:pPr>
        <w:pStyle w:val="courseblocktitle"/>
        <w:rPr>
          <w:rStyle w:val="Strong"/>
        </w:rPr>
      </w:pPr>
    </w:p>
    <w:p w:rsidR="00AF354E" w:rsidRDefault="00AF354E" w:rsidP="00C72366">
      <w:pPr>
        <w:pStyle w:val="courseblocktitle"/>
        <w:rPr>
          <w:rStyle w:val="Strong"/>
        </w:rPr>
      </w:pPr>
    </w:p>
    <w:p w:rsidR="00C72366" w:rsidRDefault="00C72366" w:rsidP="00C72366">
      <w:pPr>
        <w:pStyle w:val="courseblocktitle"/>
      </w:pPr>
      <w:r>
        <w:rPr>
          <w:rStyle w:val="Strong"/>
        </w:rPr>
        <w:lastRenderedPageBreak/>
        <w:t>BIOL 211. Principles of Biology I.</w:t>
      </w:r>
    </w:p>
    <w:p w:rsidR="00C72366" w:rsidRDefault="00C72366" w:rsidP="00C72366">
      <w:pPr>
        <w:pStyle w:val="courseblockdesc"/>
      </w:pPr>
      <w:r>
        <w:t xml:space="preserve">(3-0) Cr. 3. F.S. </w:t>
      </w:r>
      <w:proofErr w:type="spellStart"/>
      <w:r>
        <w:rPr>
          <w:rStyle w:val="Emphasis"/>
        </w:rPr>
        <w:t>Prereq</w:t>
      </w:r>
      <w:proofErr w:type="spellEnd"/>
      <w:r>
        <w:rPr>
          <w:rStyle w:val="Emphasis"/>
        </w:rPr>
        <w:t>: High school biology</w:t>
      </w:r>
      <w:r>
        <w:br/>
        <w:t xml:space="preserve">Introduction to the nature of life, including the diversity of microbial, plant, and animal life; the nature of heredity; evolution; and principles of ecology. Intended for life science majors. </w:t>
      </w:r>
    </w:p>
    <w:p w:rsidR="00C72366" w:rsidRDefault="00C72366" w:rsidP="00C72366">
      <w:pPr>
        <w:pStyle w:val="courseblocktitle"/>
      </w:pPr>
      <w:r>
        <w:rPr>
          <w:rStyle w:val="Strong"/>
        </w:rPr>
        <w:t>BIOL 212. Principles of Biology II.</w:t>
      </w:r>
    </w:p>
    <w:p w:rsidR="00C72366" w:rsidRDefault="00C72366" w:rsidP="00C72366">
      <w:pPr>
        <w:pStyle w:val="courseblockdesc"/>
      </w:pPr>
      <w:r>
        <w:t xml:space="preserve">(3-0) Cr. 3. F.S. </w:t>
      </w:r>
      <w:proofErr w:type="spellStart"/>
      <w:r>
        <w:rPr>
          <w:rStyle w:val="Emphasis"/>
        </w:rPr>
        <w:t>Prereq</w:t>
      </w:r>
      <w:proofErr w:type="spellEnd"/>
      <w:r>
        <w:rPr>
          <w:rStyle w:val="Emphasis"/>
        </w:rPr>
        <w:t>: High School Biology; high school chemistry or credit or enrollment in CHEM 163 or CHEM 177</w:t>
      </w:r>
      <w:r>
        <w:br/>
        <w:t xml:space="preserve">Introduction to the chemical, molecular, and cellular basis of life; form and function of microbial, plant, and animal life. Intended for life science majors. </w:t>
      </w:r>
    </w:p>
    <w:p w:rsidR="00C72366" w:rsidRDefault="00C72366" w:rsidP="00C72366">
      <w:pPr>
        <w:pStyle w:val="courseblocktitle"/>
      </w:pPr>
      <w:r>
        <w:rPr>
          <w:rStyle w:val="Strong"/>
        </w:rPr>
        <w:t>BIOL 255. Fundamentals of Human Anatomy.</w:t>
      </w:r>
    </w:p>
    <w:p w:rsidR="00C72366" w:rsidRDefault="00C72366" w:rsidP="00C72366">
      <w:pPr>
        <w:pStyle w:val="courseblockdesc"/>
      </w:pPr>
      <w:r>
        <w:t xml:space="preserve">(3-0) Cr. 3. F. </w:t>
      </w:r>
      <w:proofErr w:type="spellStart"/>
      <w:r>
        <w:rPr>
          <w:rStyle w:val="Emphasis"/>
        </w:rPr>
        <w:t>Prereq</w:t>
      </w:r>
      <w:proofErr w:type="spellEnd"/>
      <w:r>
        <w:rPr>
          <w:rStyle w:val="Emphasis"/>
        </w:rPr>
        <w:t>: High School Biology and Chemistry, or BIOL 101</w:t>
      </w:r>
      <w:r>
        <w:br/>
      </w:r>
      <w:proofErr w:type="gramStart"/>
      <w:r>
        <w:t>An</w:t>
      </w:r>
      <w:proofErr w:type="gramEnd"/>
      <w:r>
        <w:t xml:space="preserve"> introduction to human anatomy, beginning with cells and tissues, surveying all body systems, relating form to function. Systems covered </w:t>
      </w:r>
      <w:proofErr w:type="gramStart"/>
      <w:r>
        <w:t>include:</w:t>
      </w:r>
      <w:proofErr w:type="gramEnd"/>
      <w:r>
        <w:t xml:space="preserve"> integumentary, bones and joints, muscles, nervous, sensory, endocrine, circulatory, lymphatic, respiratory, digestive, urinary, and reproductive. Pre-Medical students should consider </w:t>
      </w:r>
      <w:proofErr w:type="spellStart"/>
      <w:r>
        <w:t>Biol</w:t>
      </w:r>
      <w:proofErr w:type="spellEnd"/>
      <w:r>
        <w:t xml:space="preserve"> 351 for their anatomy background. Does not satisfy biology major requirements. </w:t>
      </w:r>
    </w:p>
    <w:p w:rsidR="00C72366" w:rsidRDefault="00C72366" w:rsidP="00C72366">
      <w:pPr>
        <w:pStyle w:val="courseblocktitle"/>
      </w:pPr>
      <w:r>
        <w:rPr>
          <w:rStyle w:val="Strong"/>
        </w:rPr>
        <w:t>BIOL 256. Fundamentals of Human Physiology.</w:t>
      </w:r>
    </w:p>
    <w:p w:rsidR="00C72366" w:rsidRDefault="00C72366" w:rsidP="00C72366">
      <w:pPr>
        <w:pStyle w:val="courseblockdesc"/>
      </w:pPr>
      <w:r>
        <w:t xml:space="preserve">(3-0) Cr. 3. S. </w:t>
      </w:r>
      <w:proofErr w:type="spellStart"/>
      <w:r>
        <w:rPr>
          <w:rStyle w:val="Emphasis"/>
        </w:rPr>
        <w:t>Prereq</w:t>
      </w:r>
      <w:proofErr w:type="spellEnd"/>
      <w:r>
        <w:rPr>
          <w:rStyle w:val="Emphasis"/>
        </w:rPr>
        <w:t>: High School Biology and Chemistry, or BIOL 101, or BIOL 255 (recommended</w:t>
      </w:r>
      <w:proofErr w:type="gramStart"/>
      <w:r>
        <w:rPr>
          <w:rStyle w:val="Emphasis"/>
        </w:rPr>
        <w:t>)</w:t>
      </w:r>
      <w:proofErr w:type="gramEnd"/>
      <w:r>
        <w:br/>
        <w:t xml:space="preserve">An introduction to human physiology, studying the function of all body systems. Systems covered </w:t>
      </w:r>
      <w:proofErr w:type="gramStart"/>
      <w:r>
        <w:t>include:</w:t>
      </w:r>
      <w:proofErr w:type="gramEnd"/>
      <w:r>
        <w:t xml:space="preserve"> integumentary, bones and joints, muscles, nervous, sensory, endocrine, circulatory, lymphatic and immune, respiratory, digestive, urinary, and reproductive. Pre-Medical students should consider 335 for their physiology background. Does not satisfy biology major requirements. </w:t>
      </w:r>
    </w:p>
    <w:p w:rsidR="00C72366" w:rsidRDefault="00C72366" w:rsidP="00C72366">
      <w:pPr>
        <w:pStyle w:val="courseblocktitle"/>
      </w:pPr>
      <w:r>
        <w:rPr>
          <w:rStyle w:val="Strong"/>
        </w:rPr>
        <w:t>CL ST 273. Greek and Roman Mythology.</w:t>
      </w:r>
    </w:p>
    <w:p w:rsidR="00C72366" w:rsidRPr="00C72366" w:rsidRDefault="00C72366" w:rsidP="00C72366">
      <w:pPr>
        <w:pStyle w:val="courseblockdesc"/>
        <w:rPr>
          <w:color w:val="C00000"/>
        </w:rPr>
      </w:pPr>
      <w:r>
        <w:t xml:space="preserve">(3-0) Cr. 3. F.SS. </w:t>
      </w:r>
      <w:r>
        <w:br/>
        <w:t xml:space="preserve">Survey of the legends, myths of the classical world with emphasis on the principal gods, and heroes, and their relation to ancient social, psychological, and religious practices; some attention may be given to important modern theories. </w:t>
      </w:r>
      <w:r>
        <w:br/>
      </w:r>
      <w:r w:rsidRPr="00C72366">
        <w:rPr>
          <w:color w:val="C00000"/>
        </w:rPr>
        <w:t>Meets International Perspectives Requirement.</w:t>
      </w:r>
    </w:p>
    <w:p w:rsidR="00AF354E" w:rsidRDefault="00AF354E" w:rsidP="00C72366">
      <w:pPr>
        <w:pStyle w:val="courseblocktitle"/>
        <w:rPr>
          <w:rStyle w:val="Strong"/>
        </w:rPr>
      </w:pPr>
    </w:p>
    <w:p w:rsidR="00AF354E" w:rsidRDefault="00AF354E" w:rsidP="00C72366">
      <w:pPr>
        <w:pStyle w:val="courseblocktitle"/>
        <w:rPr>
          <w:rStyle w:val="Strong"/>
        </w:rPr>
      </w:pPr>
    </w:p>
    <w:p w:rsidR="00AF354E" w:rsidRDefault="00AF354E" w:rsidP="00C72366">
      <w:pPr>
        <w:pStyle w:val="courseblocktitle"/>
        <w:rPr>
          <w:rStyle w:val="Strong"/>
        </w:rPr>
      </w:pPr>
    </w:p>
    <w:p w:rsidR="00C72366" w:rsidRDefault="00C72366" w:rsidP="00C72366">
      <w:pPr>
        <w:pStyle w:val="courseblocktitle"/>
      </w:pPr>
      <w:r>
        <w:rPr>
          <w:rStyle w:val="Strong"/>
        </w:rPr>
        <w:lastRenderedPageBreak/>
        <w:t>COMST 102. Introduction to Interpersonal Communication.</w:t>
      </w:r>
    </w:p>
    <w:p w:rsidR="00C72366" w:rsidRDefault="00C72366" w:rsidP="00C72366">
      <w:pPr>
        <w:pStyle w:val="courseblockdesc"/>
      </w:pPr>
      <w:r>
        <w:t xml:space="preserve">(3-0) Cr. 3. </w:t>
      </w:r>
      <w:r>
        <w:br/>
        <w:t xml:space="preserve">Application of communication principles, theory, and research to the process of interpersonal communication; includes verbal and nonverbal communication, listening, and conflict management. Particular emphasis given to using communication to manage interpersonal relationships. </w:t>
      </w:r>
    </w:p>
    <w:p w:rsidR="00C72366" w:rsidRDefault="00C72366" w:rsidP="00C72366">
      <w:pPr>
        <w:pStyle w:val="courseblocktitle"/>
      </w:pPr>
      <w:r>
        <w:rPr>
          <w:rStyle w:val="Strong"/>
        </w:rPr>
        <w:t>COMST 214. Professional Communication.</w:t>
      </w:r>
    </w:p>
    <w:p w:rsidR="00C72366" w:rsidRDefault="00C72366" w:rsidP="00C72366">
      <w:pPr>
        <w:pStyle w:val="courseblockdesc"/>
      </w:pPr>
      <w:r>
        <w:t xml:space="preserve">(3-0) Cr. 3. </w:t>
      </w:r>
      <w:r>
        <w:br/>
        <w:t xml:space="preserve">Communication theory and skill development in organizational settings. Emphasis on interpersonal skill development, team and meeting facilitation, informational interviewing, individual and team presentations, and self-assessment. </w:t>
      </w:r>
    </w:p>
    <w:p w:rsidR="00C72366" w:rsidRDefault="00C72366" w:rsidP="00C72366">
      <w:pPr>
        <w:pStyle w:val="courseblocktitle"/>
      </w:pPr>
      <w:r>
        <w:rPr>
          <w:rStyle w:val="Strong"/>
        </w:rPr>
        <w:t>COM S 207. Fundamentals of Computer Programming.</w:t>
      </w:r>
    </w:p>
    <w:p w:rsidR="00C72366" w:rsidRDefault="00C72366" w:rsidP="00C72366">
      <w:pPr>
        <w:pStyle w:val="courseblockdesc"/>
      </w:pPr>
      <w:r>
        <w:t xml:space="preserve">(Cross-listed with MIS). (3-1) Cr. 3. F.S. </w:t>
      </w:r>
      <w:proofErr w:type="spellStart"/>
      <w:r>
        <w:rPr>
          <w:rStyle w:val="Emphasis"/>
        </w:rPr>
        <w:t>Prereq</w:t>
      </w:r>
      <w:proofErr w:type="spellEnd"/>
      <w:r>
        <w:rPr>
          <w:rStyle w:val="Emphasis"/>
        </w:rPr>
        <w:t>: MATH 150 or placement into MATH 140/MATH 141/MATH 142 or higher</w:t>
      </w:r>
      <w:r>
        <w:br/>
      </w:r>
      <w:proofErr w:type="gramStart"/>
      <w:r>
        <w:t>An</w:t>
      </w:r>
      <w:proofErr w:type="gramEnd"/>
      <w:r>
        <w:t xml:space="preserve"> introduction to computer programming using an object-oriented programming language. Emphasis on the basics of good programming techniques and style. Extensive practice in designing, implementing, and debugging small programs. Use of abstract data types. Interactive and file I/O. Exceptions/error-handling. This course </w:t>
      </w:r>
      <w:proofErr w:type="gramStart"/>
      <w:r>
        <w:t>is not designed</w:t>
      </w:r>
      <w:proofErr w:type="gramEnd"/>
      <w:r>
        <w:t xml:space="preserve"> for computer science, software engineering, and computer engineering majors. Credit </w:t>
      </w:r>
      <w:proofErr w:type="gramStart"/>
      <w:r>
        <w:t>may not be applied</w:t>
      </w:r>
      <w:proofErr w:type="gramEnd"/>
      <w:r>
        <w:t xml:space="preserve"> toward graduation for both Com S 207/MIS 207 and Com S 227.</w:t>
      </w:r>
    </w:p>
    <w:p w:rsidR="0019699B" w:rsidRDefault="0019699B" w:rsidP="0019699B">
      <w:pPr>
        <w:pStyle w:val="courseblocktitle"/>
      </w:pPr>
      <w:r>
        <w:rPr>
          <w:rStyle w:val="Strong"/>
        </w:rPr>
        <w:t>COM S 208. Intermediate Computer Programming.</w:t>
      </w:r>
    </w:p>
    <w:p w:rsidR="0019699B" w:rsidRDefault="0019699B" w:rsidP="0019699B">
      <w:pPr>
        <w:pStyle w:val="courseblockdesc"/>
      </w:pPr>
      <w:r>
        <w:t xml:space="preserve">(3-1) Cr. 3. S. </w:t>
      </w:r>
      <w:proofErr w:type="spellStart"/>
      <w:r>
        <w:rPr>
          <w:rStyle w:val="Emphasis"/>
        </w:rPr>
        <w:t>Prereq</w:t>
      </w:r>
      <w:proofErr w:type="spellEnd"/>
      <w:r>
        <w:rPr>
          <w:rStyle w:val="Emphasis"/>
        </w:rPr>
        <w:t>: MIS/COM S 207, credit or enrollment in MATH 151, MATH 160, or MATH 165</w:t>
      </w:r>
      <w:r>
        <w:br/>
        <w:t xml:space="preserve">Intermediate-level programming techniques. Emphasis on designing, writing, testing, debugging, and documenting medium-sized programs. Data structures and their uses. Dynamic memory usage. Inheritance and polymorphism. Algorithm design and efficiency: recursion, searching, and sorting. Event-driven and GUI programming. The software development process. This course </w:t>
      </w:r>
      <w:proofErr w:type="gramStart"/>
      <w:r>
        <w:t>is not designed</w:t>
      </w:r>
      <w:proofErr w:type="gramEnd"/>
      <w:r>
        <w:t xml:space="preserve"> for computer science, software engineering and computer engineering majors. Credit </w:t>
      </w:r>
      <w:proofErr w:type="gramStart"/>
      <w:r>
        <w:t>may not be applied</w:t>
      </w:r>
      <w:proofErr w:type="gramEnd"/>
      <w:r>
        <w:t xml:space="preserve"> toward the major in computer science, software engineering, or computer engineering.</w:t>
      </w:r>
    </w:p>
    <w:p w:rsidR="00AF354E" w:rsidRDefault="00AF354E" w:rsidP="0019699B">
      <w:pPr>
        <w:pStyle w:val="courseblocktitle"/>
        <w:rPr>
          <w:rStyle w:val="Strong"/>
        </w:rPr>
      </w:pPr>
    </w:p>
    <w:p w:rsidR="00AF354E" w:rsidRDefault="00AF354E" w:rsidP="0019699B">
      <w:pPr>
        <w:pStyle w:val="courseblocktitle"/>
        <w:rPr>
          <w:rStyle w:val="Strong"/>
        </w:rPr>
      </w:pPr>
    </w:p>
    <w:p w:rsidR="00AF354E" w:rsidRDefault="00AF354E" w:rsidP="0019699B">
      <w:pPr>
        <w:pStyle w:val="courseblocktitle"/>
        <w:rPr>
          <w:rStyle w:val="Strong"/>
        </w:rPr>
      </w:pPr>
    </w:p>
    <w:p w:rsidR="00AF354E" w:rsidRDefault="00AF354E" w:rsidP="0019699B">
      <w:pPr>
        <w:pStyle w:val="courseblocktitle"/>
        <w:rPr>
          <w:rStyle w:val="Strong"/>
        </w:rPr>
      </w:pPr>
    </w:p>
    <w:p w:rsidR="0019699B" w:rsidRDefault="0019699B" w:rsidP="0019699B">
      <w:pPr>
        <w:pStyle w:val="courseblocktitle"/>
      </w:pPr>
      <w:r>
        <w:rPr>
          <w:rStyle w:val="Strong"/>
        </w:rPr>
        <w:lastRenderedPageBreak/>
        <w:t>COM S 227. Introduction to Object-oriented Programming.</w:t>
      </w:r>
    </w:p>
    <w:p w:rsidR="0019699B" w:rsidRDefault="0019699B" w:rsidP="0019699B">
      <w:pPr>
        <w:pStyle w:val="courseblockdesc"/>
      </w:pPr>
      <w:r>
        <w:t xml:space="preserve">(3-2) Cr. 4. F.S. </w:t>
      </w:r>
      <w:r>
        <w:br/>
        <w:t xml:space="preserve">An introduction to object-oriented design and programming techniques. Symbolic and numerical computation. Recursion and iteration. Modularity procedural and data abstraction, specifications and subtyping. Object-oriented techniques. Imperative programming. Emphasis on principles of programming and object-oriented design through extensive practice in design, writing, running, debugging, and reasoning about programs. This course </w:t>
      </w:r>
      <w:proofErr w:type="gramStart"/>
      <w:r>
        <w:t>is designed</w:t>
      </w:r>
      <w:proofErr w:type="gramEnd"/>
      <w:r>
        <w:t xml:space="preserve"> for majors. Credit </w:t>
      </w:r>
      <w:proofErr w:type="gramStart"/>
      <w:r>
        <w:t>may not be applied</w:t>
      </w:r>
      <w:proofErr w:type="gramEnd"/>
      <w:r>
        <w:t xml:space="preserve"> toward graduation for both Com S 207 and 227.</w:t>
      </w:r>
    </w:p>
    <w:p w:rsidR="0019699B" w:rsidRDefault="0019699B" w:rsidP="0019699B">
      <w:pPr>
        <w:pStyle w:val="courseblocktitle"/>
      </w:pPr>
      <w:r>
        <w:rPr>
          <w:rStyle w:val="Strong"/>
        </w:rPr>
        <w:t>ECON 101. Principles of Microeconomics.</w:t>
      </w:r>
    </w:p>
    <w:p w:rsidR="0019699B" w:rsidRDefault="0019699B" w:rsidP="0019699B">
      <w:pPr>
        <w:pStyle w:val="courseblockdesc"/>
      </w:pPr>
      <w:r>
        <w:t xml:space="preserve">(3-0) Cr. 3. </w:t>
      </w:r>
      <w:r>
        <w:br/>
        <w:t xml:space="preserve">Resource allocation, opportunity cost, comparative and absolute advantage. Supply and demand. Marginal analysis. Theories of production and consumption, pricing, and the market system. Perfect and imperfect competition and strategic behavior. Factor markets. Present discounted value. </w:t>
      </w:r>
    </w:p>
    <w:p w:rsidR="0019699B" w:rsidRDefault="0019699B" w:rsidP="0019699B">
      <w:pPr>
        <w:pStyle w:val="courseblocktitle"/>
      </w:pPr>
      <w:r>
        <w:rPr>
          <w:rStyle w:val="Strong"/>
        </w:rPr>
        <w:t>ECON 102. Principles of Macroeconomics.</w:t>
      </w:r>
    </w:p>
    <w:p w:rsidR="0019699B" w:rsidRDefault="0019699B" w:rsidP="0019699B">
      <w:pPr>
        <w:pStyle w:val="courseblockdesc"/>
      </w:pPr>
      <w:r>
        <w:t xml:space="preserve">(3-0) Cr. 3. </w:t>
      </w:r>
      <w:proofErr w:type="spellStart"/>
      <w:r>
        <w:rPr>
          <w:rStyle w:val="Emphasis"/>
        </w:rPr>
        <w:t>Prereq</w:t>
      </w:r>
      <w:proofErr w:type="spellEnd"/>
      <w:r>
        <w:rPr>
          <w:rStyle w:val="Emphasis"/>
        </w:rPr>
        <w:t>: ECON 101 recommended</w:t>
      </w:r>
      <w:r>
        <w:br/>
        <w:t xml:space="preserve">Measurement of macro variables and general macro identities. Classical models of full employment. Production and growth. Savings and investment. Employment and unemployment. Money, inflation, and price levels. Operation of the U.S. banking system. Fiscal and monetary policy. Elements of international finance. </w:t>
      </w:r>
    </w:p>
    <w:p w:rsidR="0019699B" w:rsidRDefault="0019699B" w:rsidP="0019699B">
      <w:pPr>
        <w:pStyle w:val="courseblocktitle"/>
      </w:pPr>
      <w:r>
        <w:rPr>
          <w:rStyle w:val="Strong"/>
        </w:rPr>
        <w:t>GEOL 100. The Earth.</w:t>
      </w:r>
    </w:p>
    <w:p w:rsidR="0019699B" w:rsidRDefault="0019699B" w:rsidP="0019699B">
      <w:pPr>
        <w:pStyle w:val="courseblockdesc"/>
      </w:pPr>
      <w:r>
        <w:t xml:space="preserve">(3-0) Cr. 3. F.S.SS. </w:t>
      </w:r>
      <w:r>
        <w:br/>
        <w:t xml:space="preserve">How does the earth work, what is it made of, and how does it change through time? Plate tectonics, Earth materials, landforms, structures, climate, and natural resources. Emphasis on the observations and hypotheses used to interpret earth system processes. Students may also enroll in </w:t>
      </w:r>
      <w:proofErr w:type="spellStart"/>
      <w:r>
        <w:t>Geol</w:t>
      </w:r>
      <w:proofErr w:type="spellEnd"/>
      <w:r>
        <w:t xml:space="preserve"> 100L. </w:t>
      </w:r>
    </w:p>
    <w:p w:rsidR="0019699B" w:rsidRDefault="0019699B" w:rsidP="0019699B">
      <w:pPr>
        <w:pStyle w:val="courseblocktitle"/>
      </w:pPr>
      <w:r>
        <w:rPr>
          <w:rStyle w:val="Strong"/>
        </w:rPr>
        <w:t>GEOL 101. Environmental Geology: Earth in Crisis.</w:t>
      </w:r>
    </w:p>
    <w:p w:rsidR="0019699B" w:rsidRDefault="0019699B" w:rsidP="0019699B">
      <w:pPr>
        <w:pStyle w:val="courseblockdesc"/>
      </w:pPr>
      <w:r>
        <w:t xml:space="preserve">(Cross-listed with ENV S). (3-0) Cr. 3. F.S. </w:t>
      </w:r>
      <w:r>
        <w:br/>
        <w:t xml:space="preserve">An introduction to geologic processes and the consequences of human activity from local to global scales. Discussion of human population growth, resource depletion, pollution and waste disposal, global warming and ozone depletion, desertification, and geologic hazards such as earthquakes, landslides, flooding, and volcanism. </w:t>
      </w:r>
    </w:p>
    <w:p w:rsidR="00AF354E" w:rsidRDefault="00AF354E" w:rsidP="0019699B">
      <w:pPr>
        <w:pStyle w:val="courseblocktitle"/>
        <w:rPr>
          <w:rStyle w:val="Strong"/>
        </w:rPr>
      </w:pPr>
    </w:p>
    <w:p w:rsidR="00AF354E" w:rsidRDefault="00AF354E" w:rsidP="0019699B">
      <w:pPr>
        <w:pStyle w:val="courseblocktitle"/>
        <w:rPr>
          <w:rStyle w:val="Strong"/>
        </w:rPr>
      </w:pPr>
    </w:p>
    <w:p w:rsidR="0019699B" w:rsidRDefault="0019699B" w:rsidP="0019699B">
      <w:pPr>
        <w:pStyle w:val="courseblocktitle"/>
      </w:pPr>
      <w:r>
        <w:rPr>
          <w:rStyle w:val="Strong"/>
        </w:rPr>
        <w:lastRenderedPageBreak/>
        <w:t>HD FS 240. Literature for Children.</w:t>
      </w:r>
    </w:p>
    <w:p w:rsidR="0019699B" w:rsidRPr="0019699B" w:rsidRDefault="0019699B" w:rsidP="0019699B">
      <w:pPr>
        <w:pStyle w:val="courseblockdesc"/>
        <w:rPr>
          <w:color w:val="C00000"/>
        </w:rPr>
      </w:pPr>
      <w:r>
        <w:t xml:space="preserve">(3-0) Cr. 3. F.S. </w:t>
      </w:r>
      <w:r>
        <w:br/>
        <w:t xml:space="preserve">Evaluation of literature for children, including an emphasis on cultural, racial, ethnic, and social diversity. Roles of literature in the overall development of children. Literature selection and use. </w:t>
      </w:r>
      <w:r>
        <w:br/>
      </w:r>
      <w:r w:rsidRPr="0019699B">
        <w:rPr>
          <w:color w:val="C00000"/>
        </w:rPr>
        <w:t>Meets U.S. Diversity Requirement</w:t>
      </w:r>
      <w:r>
        <w:rPr>
          <w:color w:val="C00000"/>
        </w:rPr>
        <w:t>.</w:t>
      </w:r>
    </w:p>
    <w:p w:rsidR="0019699B" w:rsidRDefault="0019699B" w:rsidP="0019699B">
      <w:pPr>
        <w:pStyle w:val="courseblocktitle"/>
      </w:pPr>
      <w:r>
        <w:rPr>
          <w:rStyle w:val="Strong"/>
        </w:rPr>
        <w:t>HD FS 276. Human Sexuality.</w:t>
      </w:r>
    </w:p>
    <w:p w:rsidR="0019699B" w:rsidRPr="0019699B" w:rsidRDefault="0019699B" w:rsidP="0019699B">
      <w:pPr>
        <w:pStyle w:val="courseblockdesc"/>
        <w:rPr>
          <w:color w:val="C00000"/>
        </w:rPr>
      </w:pPr>
      <w:r>
        <w:t xml:space="preserve">(3-0) Cr. 3. F.S.SS. </w:t>
      </w:r>
      <w:r>
        <w:br/>
        <w:t xml:space="preserve">Behavioral, biological, and psychological aspects of human sexuality within the social context of family, culture, and society. Role of sexuality in human development. Critical analysis of media and research. Communication and decision-making skills relating to sexuality issues and relationships. </w:t>
      </w:r>
      <w:r>
        <w:br/>
      </w:r>
      <w:r w:rsidRPr="0019699B">
        <w:rPr>
          <w:color w:val="C00000"/>
        </w:rPr>
        <w:t>Meets U.S. Diversity Requirement</w:t>
      </w:r>
      <w:r>
        <w:rPr>
          <w:color w:val="C00000"/>
        </w:rPr>
        <w:t>.</w:t>
      </w:r>
    </w:p>
    <w:p w:rsidR="00C35A04" w:rsidRDefault="00C35A04" w:rsidP="00C35A04">
      <w:pPr>
        <w:pStyle w:val="courseblocktitle"/>
      </w:pPr>
      <w:r>
        <w:rPr>
          <w:rStyle w:val="Strong"/>
        </w:rPr>
        <w:t>HIST 201. Introduction to Western Civilization I.</w:t>
      </w:r>
    </w:p>
    <w:p w:rsidR="00C35A04" w:rsidRPr="00C35A04" w:rsidRDefault="00C35A04" w:rsidP="00C35A04">
      <w:pPr>
        <w:pStyle w:val="courseblockdesc"/>
        <w:rPr>
          <w:color w:val="C00000"/>
        </w:rPr>
      </w:pPr>
      <w:r>
        <w:t xml:space="preserve">(3-0) Cr. 3. F. </w:t>
      </w:r>
      <w:r>
        <w:br/>
        <w:t xml:space="preserve">Western civilization from ancient Mediterranean world to 1500. Social and cultural developments; economic and political ideas and institutions; problems of historical change and continuity. </w:t>
      </w:r>
      <w:r>
        <w:br/>
      </w:r>
      <w:r w:rsidRPr="00C35A04">
        <w:rPr>
          <w:color w:val="C00000"/>
        </w:rPr>
        <w:t>Meets International Perspectives Requirement.</w:t>
      </w:r>
    </w:p>
    <w:p w:rsidR="00C35A04" w:rsidRDefault="00C35A04" w:rsidP="00C35A04">
      <w:pPr>
        <w:pStyle w:val="courseblocktitle"/>
      </w:pPr>
      <w:r>
        <w:rPr>
          <w:rStyle w:val="Strong"/>
        </w:rPr>
        <w:t>HIST 202. Introduction to Western Civilization II.</w:t>
      </w:r>
    </w:p>
    <w:p w:rsidR="00C35A04" w:rsidRPr="00C35A04" w:rsidRDefault="00C35A04" w:rsidP="00C35A04">
      <w:pPr>
        <w:pStyle w:val="courseblockdesc"/>
        <w:rPr>
          <w:color w:val="C00000"/>
        </w:rPr>
      </w:pPr>
      <w:r>
        <w:t xml:space="preserve">(3-0) Cr. 3. S. </w:t>
      </w:r>
      <w:r>
        <w:br/>
        <w:t xml:space="preserve">Western civilization from 1500 to present. Social and cultural developments; economic and political ideas and institutions; problems of historical change and continuity. </w:t>
      </w:r>
      <w:r>
        <w:br/>
      </w:r>
      <w:r w:rsidRPr="00C35A04">
        <w:rPr>
          <w:color w:val="C00000"/>
        </w:rPr>
        <w:t>Meets International Perspectives Requirement.</w:t>
      </w:r>
    </w:p>
    <w:p w:rsidR="00C35A04" w:rsidRDefault="00C35A04" w:rsidP="00C35A04">
      <w:pPr>
        <w:pStyle w:val="courseblocktitle"/>
      </w:pPr>
      <w:r>
        <w:rPr>
          <w:rStyle w:val="Strong"/>
        </w:rPr>
        <w:t>HIST 221. Survey of United States History I.</w:t>
      </w:r>
    </w:p>
    <w:p w:rsidR="00C35A04" w:rsidRDefault="00C35A04" w:rsidP="00C35A04">
      <w:pPr>
        <w:pStyle w:val="courseblockdesc"/>
      </w:pPr>
      <w:r>
        <w:t xml:space="preserve">(3-0) Cr. 3-5. F. </w:t>
      </w:r>
      <w:r>
        <w:br/>
        <w:t xml:space="preserve">Colonial foundations: revolution, confederation, and constitution; nationalism and democracy; sectional disunity, Civil War, and reunion. </w:t>
      </w:r>
    </w:p>
    <w:p w:rsidR="00C35A04" w:rsidRDefault="00C35A04" w:rsidP="00C35A04">
      <w:pPr>
        <w:pStyle w:val="courseblocktitle"/>
      </w:pPr>
      <w:r>
        <w:rPr>
          <w:rStyle w:val="Strong"/>
        </w:rPr>
        <w:t>HIST 222. Survey of United States History II.</w:t>
      </w:r>
    </w:p>
    <w:p w:rsidR="00C35A04" w:rsidRDefault="00C35A04" w:rsidP="00C35A04">
      <w:pPr>
        <w:pStyle w:val="courseblockdesc"/>
      </w:pPr>
      <w:r>
        <w:t xml:space="preserve">(3-0) Cr. 3. S. </w:t>
      </w:r>
      <w:r>
        <w:br/>
        <w:t xml:space="preserve">Industrialization; emergence as a great power; boom and depression; war, internationalism and Cold War; modern industrial society. </w:t>
      </w:r>
    </w:p>
    <w:p w:rsidR="00AF354E" w:rsidRDefault="00AF354E" w:rsidP="00C35A04">
      <w:pPr>
        <w:pStyle w:val="courseblocktitle"/>
        <w:rPr>
          <w:rStyle w:val="Strong"/>
        </w:rPr>
      </w:pPr>
    </w:p>
    <w:p w:rsidR="00AF354E" w:rsidRDefault="00AF354E" w:rsidP="00C35A04">
      <w:pPr>
        <w:pStyle w:val="courseblocktitle"/>
        <w:rPr>
          <w:rStyle w:val="Strong"/>
        </w:rPr>
      </w:pPr>
    </w:p>
    <w:p w:rsidR="00C35A04" w:rsidRDefault="00C35A04" w:rsidP="00C35A04">
      <w:pPr>
        <w:pStyle w:val="courseblocktitle"/>
      </w:pPr>
      <w:r>
        <w:rPr>
          <w:rStyle w:val="Strong"/>
        </w:rPr>
        <w:lastRenderedPageBreak/>
        <w:t>HIST 280. Introduction to History of Science I.</w:t>
      </w:r>
    </w:p>
    <w:p w:rsidR="00B8551F" w:rsidRDefault="00C35A04" w:rsidP="00AF354E">
      <w:pPr>
        <w:pStyle w:val="courseblockdesc"/>
        <w:rPr>
          <w:rStyle w:val="Strong"/>
        </w:rPr>
      </w:pPr>
      <w:r>
        <w:t xml:space="preserve">(3-0) Cr. 3. F. </w:t>
      </w:r>
      <w:r>
        <w:br/>
        <w:t xml:space="preserve">Ideas of nature from ancient Greece to the seventeenth-century scientific revolution. </w:t>
      </w:r>
      <w:r w:rsidR="00B8551F">
        <w:br/>
      </w:r>
      <w:r w:rsidRPr="00B8551F">
        <w:rPr>
          <w:color w:val="C00000"/>
        </w:rPr>
        <w:t>Meets International Perspectives Requirement.</w:t>
      </w:r>
    </w:p>
    <w:p w:rsidR="00B8551F" w:rsidRDefault="00B8551F" w:rsidP="00B8551F">
      <w:pPr>
        <w:pStyle w:val="courseblocktitle"/>
      </w:pPr>
      <w:r>
        <w:rPr>
          <w:rStyle w:val="Strong"/>
        </w:rPr>
        <w:t>HIST 281. Introduction to History of Science II.</w:t>
      </w:r>
    </w:p>
    <w:p w:rsidR="00B8551F" w:rsidRPr="00B8551F" w:rsidRDefault="00B8551F" w:rsidP="00B8551F">
      <w:pPr>
        <w:pStyle w:val="courseblockdesc"/>
        <w:rPr>
          <w:color w:val="C00000"/>
        </w:rPr>
      </w:pPr>
      <w:r>
        <w:t xml:space="preserve">(3-0) Cr. 3. S. </w:t>
      </w:r>
      <w:r>
        <w:br/>
        <w:t xml:space="preserve">Science from seventeenth-century scientific revolution to Darwin and Einstein. </w:t>
      </w:r>
      <w:r>
        <w:br/>
      </w:r>
      <w:r w:rsidRPr="00B8551F">
        <w:rPr>
          <w:color w:val="C00000"/>
        </w:rPr>
        <w:t>Meets International Perspectives Requirement.</w:t>
      </w:r>
    </w:p>
    <w:p w:rsidR="002E17AA" w:rsidRDefault="002E17AA" w:rsidP="002E17AA">
      <w:pPr>
        <w:pStyle w:val="courseblocktitle"/>
      </w:pPr>
      <w:r>
        <w:rPr>
          <w:rStyle w:val="Strong"/>
        </w:rPr>
        <w:t>INTST 235. Introduction to International Studies.</w:t>
      </w:r>
    </w:p>
    <w:p w:rsidR="002E17AA" w:rsidRPr="002E17AA" w:rsidRDefault="002E17AA" w:rsidP="002E17AA">
      <w:pPr>
        <w:pStyle w:val="courseblockdesc"/>
        <w:rPr>
          <w:color w:val="C00000"/>
        </w:rPr>
      </w:pPr>
      <w:r>
        <w:t xml:space="preserve">(3-0) Cr. 3. F.SS. </w:t>
      </w:r>
      <w:r>
        <w:br/>
        <w:t xml:space="preserve">Overview of international studies, emphasizing cultural, geographic, economic, and political characteristics of major world areas and nations. </w:t>
      </w:r>
      <w:r>
        <w:br/>
      </w:r>
      <w:r w:rsidRPr="002E17AA">
        <w:rPr>
          <w:color w:val="C00000"/>
        </w:rPr>
        <w:t>Meets International Perspectives Requirement.</w:t>
      </w:r>
    </w:p>
    <w:p w:rsidR="00BF146F" w:rsidRDefault="00BF146F" w:rsidP="00BF146F">
      <w:pPr>
        <w:pStyle w:val="courseblocktitle"/>
      </w:pPr>
      <w:r>
        <w:rPr>
          <w:rStyle w:val="Strong"/>
        </w:rPr>
        <w:t>LAS 170. Leadership ISU.</w:t>
      </w:r>
    </w:p>
    <w:p w:rsidR="00BF146F" w:rsidRDefault="00BF146F" w:rsidP="00BF146F">
      <w:pPr>
        <w:pStyle w:val="courseblockdesc"/>
      </w:pPr>
      <w:r>
        <w:t xml:space="preserve">(0-2) Cr. 1. F. </w:t>
      </w:r>
      <w:proofErr w:type="spellStart"/>
      <w:r>
        <w:rPr>
          <w:rStyle w:val="Emphasis"/>
        </w:rPr>
        <w:t>Prereq</w:t>
      </w:r>
      <w:proofErr w:type="spellEnd"/>
      <w:r>
        <w:rPr>
          <w:rStyle w:val="Emphasis"/>
        </w:rPr>
        <w:t>: Freshman or sophomore classification</w:t>
      </w:r>
      <w:r>
        <w:br/>
      </w:r>
      <w:proofErr w:type="gramStart"/>
      <w:r>
        <w:t>An</w:t>
      </w:r>
      <w:proofErr w:type="gramEnd"/>
      <w:r>
        <w:t xml:space="preserve"> introductory leadership course for first-year and second-year students. Students will gain a basic understanding of leadership skill development and resources available to student leaders at Iowa State University. Course content </w:t>
      </w:r>
      <w:proofErr w:type="gramStart"/>
      <w:r>
        <w:t>will be delivered</w:t>
      </w:r>
      <w:proofErr w:type="gramEnd"/>
      <w:r>
        <w:t xml:space="preserve"> through a variety of methods such as guest speakers, team building exercises, and small group discussions. Students </w:t>
      </w:r>
      <w:proofErr w:type="gramStart"/>
      <w:r>
        <w:t>will be expected</w:t>
      </w:r>
      <w:proofErr w:type="gramEnd"/>
      <w:r>
        <w:t xml:space="preserve"> to complete several out of class assignments to apply the leadership skills they have learned. Offered on a satisfactory-fail basis only.</w:t>
      </w:r>
    </w:p>
    <w:p w:rsidR="00886B94" w:rsidRPr="00886B94" w:rsidRDefault="00556805" w:rsidP="00886B94">
      <w:pPr>
        <w:spacing w:after="0" w:line="240" w:lineRule="auto"/>
        <w:textAlignment w:val="baseline"/>
        <w:rPr>
          <w:rFonts w:ascii="Helvetica" w:eastAsia="Times New Roman" w:hAnsi="Helvetica" w:cs="Helvetica"/>
          <w:sz w:val="15"/>
          <w:szCs w:val="15"/>
        </w:rPr>
      </w:pPr>
      <w:hyperlink r:id="rId38" w:history="1">
        <w:r w:rsidR="00886B94" w:rsidRPr="00886B94">
          <w:rPr>
            <w:rFonts w:ascii="inherit" w:eastAsia="Times New Roman" w:hAnsi="inherit" w:cs="Helvetica"/>
            <w:b/>
            <w:bCs/>
            <w:sz w:val="23"/>
            <w:szCs w:val="23"/>
            <w:bdr w:val="none" w:sz="0" w:space="0" w:color="auto" w:frame="1"/>
          </w:rPr>
          <w:t>LD ST 322: Leadership Styles and Strategies in a Diverse Society</w:t>
        </w:r>
      </w:hyperlink>
    </w:p>
    <w:p w:rsidR="00886B94" w:rsidRDefault="00886B94" w:rsidP="00886B94">
      <w:pPr>
        <w:spacing w:after="0" w:line="240" w:lineRule="auto"/>
        <w:textAlignment w:val="baseline"/>
        <w:rPr>
          <w:rFonts w:ascii="inherit" w:eastAsia="Times New Roman" w:hAnsi="inherit" w:cs="Helvetica"/>
          <w:b/>
          <w:bCs/>
          <w:i/>
          <w:iCs/>
          <w:color w:val="89847E"/>
          <w:sz w:val="21"/>
          <w:szCs w:val="21"/>
        </w:rPr>
      </w:pPr>
    </w:p>
    <w:p w:rsidR="00886B94" w:rsidRPr="00886B94" w:rsidRDefault="00886B94" w:rsidP="00886B94">
      <w:pPr>
        <w:spacing w:after="0" w:line="240" w:lineRule="auto"/>
        <w:textAlignment w:val="baseline"/>
        <w:rPr>
          <w:rFonts w:ascii="inherit" w:eastAsia="Times New Roman" w:hAnsi="inherit" w:cs="Helvetica"/>
          <w:b/>
          <w:bCs/>
          <w:i/>
          <w:iCs/>
          <w:color w:val="89847E"/>
          <w:sz w:val="21"/>
          <w:szCs w:val="21"/>
        </w:rPr>
      </w:pPr>
      <w:r w:rsidRPr="00886B94">
        <w:rPr>
          <w:rFonts w:ascii="inherit" w:eastAsia="Times New Roman" w:hAnsi="inherit" w:cs="Helvetica"/>
          <w:b/>
          <w:bCs/>
          <w:i/>
          <w:iCs/>
          <w:sz w:val="21"/>
          <w:szCs w:val="21"/>
        </w:rPr>
        <w:t xml:space="preserve">(3-0) Cr. 3. F.S.SS. </w:t>
      </w:r>
      <w:proofErr w:type="spellStart"/>
      <w:r w:rsidRPr="00886B94">
        <w:rPr>
          <w:rFonts w:ascii="inherit" w:eastAsia="Times New Roman" w:hAnsi="inherit" w:cs="Helvetica"/>
          <w:i/>
          <w:iCs/>
          <w:color w:val="3B3229"/>
          <w:sz w:val="23"/>
          <w:szCs w:val="23"/>
          <w:bdr w:val="none" w:sz="0" w:space="0" w:color="auto" w:frame="1"/>
        </w:rPr>
        <w:t>Prereq</w:t>
      </w:r>
      <w:proofErr w:type="spellEnd"/>
      <w:r w:rsidRPr="00886B94">
        <w:rPr>
          <w:rFonts w:ascii="inherit" w:eastAsia="Times New Roman" w:hAnsi="inherit" w:cs="Helvetica"/>
          <w:i/>
          <w:iCs/>
          <w:color w:val="3B3229"/>
          <w:sz w:val="23"/>
          <w:szCs w:val="23"/>
          <w:bdr w:val="none" w:sz="0" w:space="0" w:color="auto" w:frame="1"/>
        </w:rPr>
        <w:t>: Sophomore classification</w:t>
      </w:r>
      <w:r w:rsidRPr="00886B94">
        <w:rPr>
          <w:rFonts w:ascii="inherit" w:eastAsia="Times New Roman" w:hAnsi="inherit" w:cs="Helvetica"/>
          <w:color w:val="3B3229"/>
          <w:sz w:val="23"/>
          <w:szCs w:val="23"/>
        </w:rPr>
        <w:br/>
        <w:t>Developing and practicing leadership skills through understanding personal leadership styles, leadership theory and communication theory, including how they relate to gender issues and cultural diversity; exploring personality types, communication styles, and leadership styles, networking and developing mentoring relationships; setting goals and participating in leadership opportunities and service. </w:t>
      </w:r>
      <w:r w:rsidRPr="00886B94">
        <w:rPr>
          <w:rFonts w:ascii="inherit" w:eastAsia="Times New Roman" w:hAnsi="inherit" w:cs="Helvetica"/>
          <w:color w:val="3B3229"/>
          <w:sz w:val="23"/>
          <w:szCs w:val="23"/>
        </w:rPr>
        <w:br/>
      </w:r>
      <w:r w:rsidRPr="00886B94">
        <w:rPr>
          <w:rFonts w:ascii="inherit" w:eastAsia="Times New Roman" w:hAnsi="inherit" w:cs="Helvetica"/>
          <w:color w:val="3B3229"/>
          <w:sz w:val="23"/>
          <w:szCs w:val="23"/>
          <w:bdr w:val="none" w:sz="0" w:space="0" w:color="auto" w:frame="1"/>
        </w:rPr>
        <w:t>Meets U.S. Diversity Requirement</w:t>
      </w:r>
    </w:p>
    <w:p w:rsidR="00BF146F" w:rsidRDefault="00BF146F" w:rsidP="00BF146F">
      <w:pPr>
        <w:pStyle w:val="courseblocktitle"/>
      </w:pPr>
      <w:r>
        <w:rPr>
          <w:rStyle w:val="Strong"/>
        </w:rPr>
        <w:t>LING 286. Communicating with the Deaf.</w:t>
      </w:r>
    </w:p>
    <w:p w:rsidR="00F4636A" w:rsidRDefault="00BF146F" w:rsidP="00A166EB">
      <w:pPr>
        <w:pStyle w:val="courseblockdesc"/>
        <w:rPr>
          <w:color w:val="C00000"/>
        </w:rPr>
      </w:pPr>
      <w:r>
        <w:t xml:space="preserve">(Cross-listed with CMDIS). (3-0) Cr. 3. </w:t>
      </w:r>
      <w:r>
        <w:br/>
        <w:t xml:space="preserve">Learn to communicate with the deaf using Signed English and Signed Pidgin English. Other topics covered include types, causes, and consequences of hearing loss, hearing technology (hearing aids, assistive listening devices, and cochlear implants), education of hearing-impaired children, Deaf culture, and the history of manual communication. </w:t>
      </w:r>
      <w:r>
        <w:br/>
      </w:r>
      <w:r w:rsidRPr="00BF146F">
        <w:rPr>
          <w:color w:val="C00000"/>
        </w:rPr>
        <w:t>Meets U.S. Diversity Requirement</w:t>
      </w:r>
      <w:r>
        <w:rPr>
          <w:color w:val="C00000"/>
        </w:rPr>
        <w:t>.</w:t>
      </w:r>
    </w:p>
    <w:p w:rsidR="00BF146F" w:rsidRDefault="00BF146F" w:rsidP="00BF146F">
      <w:pPr>
        <w:pStyle w:val="courseblocktitle"/>
      </w:pPr>
      <w:r>
        <w:rPr>
          <w:rStyle w:val="Strong"/>
        </w:rPr>
        <w:lastRenderedPageBreak/>
        <w:t>MUSIC 102. Introduction to Music Listening.</w:t>
      </w:r>
    </w:p>
    <w:p w:rsidR="00BF146F" w:rsidRPr="00BF146F" w:rsidRDefault="00BF146F" w:rsidP="00BF146F">
      <w:pPr>
        <w:pStyle w:val="courseblockdesc"/>
        <w:rPr>
          <w:color w:val="C00000"/>
        </w:rPr>
      </w:pPr>
      <w:r>
        <w:t xml:space="preserve">(3-0) Cr. 3. F.S.SS. </w:t>
      </w:r>
      <w:r>
        <w:br/>
        <w:t xml:space="preserve">Expansion of the music listening experiences for the general student through greater awareness of differences in techniques of listening, performance media, and materials of the art. The course focuses on the elements of music: rhythm, melody, harmony, form, and style, and how these elements are used in </w:t>
      </w:r>
      <w:proofErr w:type="spellStart"/>
      <w:r>
        <w:t>musics</w:t>
      </w:r>
      <w:proofErr w:type="spellEnd"/>
      <w:r>
        <w:t xml:space="preserve"> of different cultures and </w:t>
      </w:r>
      <w:proofErr w:type="gramStart"/>
      <w:r>
        <w:t>time periods</w:t>
      </w:r>
      <w:proofErr w:type="gramEnd"/>
      <w:r>
        <w:t xml:space="preserve">. Ability to read or perform music not required. </w:t>
      </w:r>
      <w:r>
        <w:br/>
      </w:r>
      <w:r w:rsidRPr="00BF146F">
        <w:rPr>
          <w:color w:val="C00000"/>
        </w:rPr>
        <w:t>Meets International Perspectives Requirement.</w:t>
      </w:r>
    </w:p>
    <w:p w:rsidR="00BF146F" w:rsidRDefault="00BF146F" w:rsidP="00BF146F">
      <w:pPr>
        <w:pStyle w:val="courseblocktitle"/>
      </w:pPr>
      <w:r>
        <w:rPr>
          <w:rStyle w:val="Strong"/>
        </w:rPr>
        <w:t>MUSIC 304. History of Rock 'n' Roll.</w:t>
      </w:r>
    </w:p>
    <w:p w:rsidR="00BF146F" w:rsidRPr="00BF146F" w:rsidRDefault="00BF146F" w:rsidP="00BF146F">
      <w:pPr>
        <w:pStyle w:val="courseblockdesc"/>
        <w:rPr>
          <w:color w:val="C00000"/>
        </w:rPr>
      </w:pPr>
      <w:r>
        <w:t xml:space="preserve">(3-0) Cr. 3. S. </w:t>
      </w:r>
      <w:proofErr w:type="spellStart"/>
      <w:r>
        <w:rPr>
          <w:rStyle w:val="Emphasis"/>
        </w:rPr>
        <w:t>Prereq</w:t>
      </w:r>
      <w:proofErr w:type="spellEnd"/>
      <w:r>
        <w:rPr>
          <w:rStyle w:val="Emphasis"/>
        </w:rPr>
        <w:t>: MUSIC 101, MUSIC 102, MUSIC 221, or MUSIC 222</w:t>
      </w:r>
      <w:r>
        <w:br/>
        <w:t xml:space="preserve">Rock 'n' Roll from the </w:t>
      </w:r>
      <w:proofErr w:type="spellStart"/>
      <w:r>
        <w:t>mid 1950s</w:t>
      </w:r>
      <w:proofErr w:type="spellEnd"/>
      <w:r>
        <w:t xml:space="preserve"> through the 1990s, focusing on the development of rock styles from its roots in blues, folk, country, and pop. Expansion of listening experience through study of song forms, musical instruments of rock, and the socio-political significance of song lyrics. Examinations, research paper or in class presentation required. Ability to read or perform music not required. </w:t>
      </w:r>
      <w:r>
        <w:br/>
      </w:r>
      <w:r w:rsidRPr="00BF146F">
        <w:rPr>
          <w:color w:val="C00000"/>
        </w:rPr>
        <w:t>Meets U.S. Diversity Requirement</w:t>
      </w:r>
      <w:r>
        <w:rPr>
          <w:color w:val="C00000"/>
        </w:rPr>
        <w:t>.</w:t>
      </w:r>
    </w:p>
    <w:p w:rsidR="00BF146F" w:rsidRDefault="00BF146F" w:rsidP="00BF146F">
      <w:pPr>
        <w:pStyle w:val="courseblocktitle"/>
      </w:pPr>
      <w:r>
        <w:rPr>
          <w:rStyle w:val="Strong"/>
        </w:rPr>
        <w:t>PHIL 201. Introduction to Philosophy.</w:t>
      </w:r>
    </w:p>
    <w:p w:rsidR="00BF146F" w:rsidRDefault="00BF146F" w:rsidP="00BF146F">
      <w:pPr>
        <w:pStyle w:val="courseblockdesc"/>
      </w:pPr>
      <w:r>
        <w:t xml:space="preserve">(3-0) Cr. 3. F.S.SS. </w:t>
      </w:r>
      <w:r>
        <w:br/>
        <w:t xml:space="preserve">It </w:t>
      </w:r>
      <w:proofErr w:type="gramStart"/>
      <w:r>
        <w:t>has been rumored</w:t>
      </w:r>
      <w:proofErr w:type="gramEnd"/>
      <w:r>
        <w:t xml:space="preserve"> that the unexamined life is not worth living. Philosophy is an attempt to begin examining life by considering such questions as: What makes us human? What is the world ultimately like? How should we relate to other people? Is there a god? How can we know anything about these questions? Understanding questions of this kind and proposed answers to them is what this course is all </w:t>
      </w:r>
      <w:proofErr w:type="gramStart"/>
      <w:r>
        <w:t>about</w:t>
      </w:r>
      <w:proofErr w:type="gramEnd"/>
      <w:r>
        <w:t xml:space="preserve">. </w:t>
      </w:r>
    </w:p>
    <w:p w:rsidR="00D0629E" w:rsidRDefault="00D0629E" w:rsidP="00D0629E">
      <w:pPr>
        <w:pStyle w:val="courseblocktitle"/>
      </w:pPr>
      <w:r>
        <w:rPr>
          <w:rStyle w:val="Strong"/>
        </w:rPr>
        <w:t>PHIL 230. Moral Theory and Practice.</w:t>
      </w:r>
    </w:p>
    <w:p w:rsidR="00D0629E" w:rsidRDefault="00D0629E" w:rsidP="00D0629E">
      <w:pPr>
        <w:pStyle w:val="courseblockdesc"/>
      </w:pPr>
      <w:r>
        <w:t xml:space="preserve">(3-0) Cr. 3. F.S.SS. </w:t>
      </w:r>
      <w:r>
        <w:br/>
        <w:t xml:space="preserve">Investigation of moral issues in the context of major ethical theories of value and obligation; e.g., punishment, abortion, economic justice, job discrimination, world hunger, and sexual morality. Emphasis on critical reasoning and argument analysis. </w:t>
      </w:r>
    </w:p>
    <w:p w:rsidR="00D0629E" w:rsidRDefault="00D0629E" w:rsidP="00D0629E">
      <w:pPr>
        <w:pStyle w:val="courseblocktitle"/>
      </w:pPr>
      <w:r>
        <w:rPr>
          <w:rStyle w:val="Strong"/>
        </w:rPr>
        <w:t xml:space="preserve">PHIL 235. Ethical Issues in </w:t>
      </w:r>
      <w:proofErr w:type="gramStart"/>
      <w:r>
        <w:rPr>
          <w:rStyle w:val="Strong"/>
        </w:rPr>
        <w:t>A</w:t>
      </w:r>
      <w:proofErr w:type="gramEnd"/>
      <w:r>
        <w:rPr>
          <w:rStyle w:val="Strong"/>
        </w:rPr>
        <w:t xml:space="preserve"> Diverse Society.</w:t>
      </w:r>
    </w:p>
    <w:p w:rsidR="00D0629E" w:rsidRDefault="00D0629E" w:rsidP="00D0629E">
      <w:pPr>
        <w:pStyle w:val="courseblockdesc"/>
        <w:rPr>
          <w:color w:val="C00000"/>
        </w:rPr>
      </w:pPr>
      <w:r>
        <w:t xml:space="preserve">(3-0) Cr. 3. S. </w:t>
      </w:r>
      <w:r>
        <w:br/>
        <w:t xml:space="preserve">This course will examine a range of arguments on diversity issues. Topics will </w:t>
      </w:r>
      <w:proofErr w:type="gramStart"/>
      <w:r>
        <w:t>include:</w:t>
      </w:r>
      <w:proofErr w:type="gramEnd"/>
      <w:r>
        <w:t xml:space="preserve"> the social status of women, the moral status of sexuality and homosexuality, the nature and role of racism in contemporary society, the relationship between biology, gender roles and social status, and various proposals for change from a variety of political perspectives. </w:t>
      </w:r>
      <w:r>
        <w:br/>
      </w:r>
      <w:r w:rsidRPr="00D0629E">
        <w:rPr>
          <w:color w:val="C00000"/>
        </w:rPr>
        <w:t>Meets U.S. Diversity Requirement</w:t>
      </w:r>
      <w:r>
        <w:rPr>
          <w:color w:val="C00000"/>
        </w:rPr>
        <w:t>.</w:t>
      </w:r>
    </w:p>
    <w:p w:rsidR="00D0629E" w:rsidRPr="00D0629E" w:rsidRDefault="00D0629E" w:rsidP="00D0629E">
      <w:pPr>
        <w:pStyle w:val="courseblockdesc"/>
        <w:rPr>
          <w:color w:val="C00000"/>
        </w:rPr>
      </w:pPr>
    </w:p>
    <w:p w:rsidR="00D0629E" w:rsidRDefault="00D0629E" w:rsidP="00D0629E">
      <w:pPr>
        <w:pStyle w:val="courseblocktitle"/>
      </w:pPr>
      <w:r>
        <w:rPr>
          <w:rStyle w:val="Strong"/>
        </w:rPr>
        <w:lastRenderedPageBreak/>
        <w:t>POL S 215. Introduction to American Government.</w:t>
      </w:r>
    </w:p>
    <w:p w:rsidR="00D0629E" w:rsidRDefault="00D0629E" w:rsidP="00D0629E">
      <w:pPr>
        <w:pStyle w:val="courseblockdesc"/>
      </w:pPr>
      <w:r>
        <w:t xml:space="preserve">(3-0) Cr. 3. F.S.SS. </w:t>
      </w:r>
      <w:r>
        <w:br/>
        <w:t xml:space="preserve">Fundamentals of American democracy; constitutionalism; federalism; rights and duties of citizens; executive, legislative, and judicial branches of government; elections, public opinion, interest groups, and political parties. </w:t>
      </w:r>
    </w:p>
    <w:p w:rsidR="00D0629E" w:rsidRDefault="00D0629E" w:rsidP="00D0629E">
      <w:pPr>
        <w:pStyle w:val="courseblocktitle"/>
      </w:pPr>
      <w:r>
        <w:rPr>
          <w:rStyle w:val="Strong"/>
        </w:rPr>
        <w:t>POL S 241. Introduction to Comparative Government and Politics.</w:t>
      </w:r>
    </w:p>
    <w:p w:rsidR="00D0629E" w:rsidRPr="00D0629E" w:rsidRDefault="00D0629E" w:rsidP="00D0629E">
      <w:pPr>
        <w:pStyle w:val="courseblockdesc"/>
        <w:rPr>
          <w:color w:val="C00000"/>
        </w:rPr>
      </w:pPr>
      <w:r>
        <w:t xml:space="preserve">(3-0) Cr. 3. F.S. </w:t>
      </w:r>
      <w:r>
        <w:br/>
        <w:t xml:space="preserve">Basic concepts and major theories; application to selected political systems, including non-western political systems. </w:t>
      </w:r>
      <w:r>
        <w:br/>
      </w:r>
      <w:r w:rsidRPr="00D0629E">
        <w:rPr>
          <w:color w:val="C00000"/>
        </w:rPr>
        <w:t>Meets International Perspectives Requirement.</w:t>
      </w:r>
    </w:p>
    <w:p w:rsidR="00D0629E" w:rsidRDefault="00D0629E" w:rsidP="00D0629E">
      <w:pPr>
        <w:pStyle w:val="courseblocktitle"/>
      </w:pPr>
      <w:r>
        <w:rPr>
          <w:rStyle w:val="Strong"/>
        </w:rPr>
        <w:t>POL S 251. Introduction to International Politics.</w:t>
      </w:r>
    </w:p>
    <w:p w:rsidR="00D0629E" w:rsidRPr="00D0629E" w:rsidRDefault="00D0629E" w:rsidP="00D0629E">
      <w:pPr>
        <w:pStyle w:val="courseblockdesc"/>
        <w:rPr>
          <w:color w:val="C00000"/>
        </w:rPr>
      </w:pPr>
      <w:r>
        <w:t xml:space="preserve">(3-0) Cr. 3. F.S. </w:t>
      </w:r>
      <w:r>
        <w:br/>
        <w:t xml:space="preserve">Dynamics of interstate relations pertaining to nationalism, the nation state; peace and war; foreign policy making; the national interest; military capability and strategy; case studies of transnational issues, such as population, food, energy, and terrorism. </w:t>
      </w:r>
      <w:r>
        <w:br/>
      </w:r>
      <w:r w:rsidRPr="00D0629E">
        <w:rPr>
          <w:color w:val="C00000"/>
        </w:rPr>
        <w:t>Meets International Perspectives Requirement.</w:t>
      </w:r>
    </w:p>
    <w:p w:rsidR="00D0629E" w:rsidRDefault="00D0629E" w:rsidP="00D0629E">
      <w:pPr>
        <w:pStyle w:val="courseblocktitle"/>
      </w:pPr>
      <w:r>
        <w:rPr>
          <w:rStyle w:val="Strong"/>
        </w:rPr>
        <w:t>PSYCH 101. Introduction to Psychology.</w:t>
      </w:r>
    </w:p>
    <w:p w:rsidR="00D0629E" w:rsidRDefault="00D0629E" w:rsidP="00D0629E">
      <w:pPr>
        <w:pStyle w:val="courseblockdesc"/>
      </w:pPr>
      <w:r>
        <w:t xml:space="preserve">(3-0) Cr. 3. F.S.SS. </w:t>
      </w:r>
      <w:r>
        <w:br/>
        <w:t xml:space="preserve">Fundamental psychological concepts derived from the application of the scientific method to the study of behavior and mental processes. Applications of psychology. </w:t>
      </w:r>
    </w:p>
    <w:p w:rsidR="00D0629E" w:rsidRDefault="00D0629E" w:rsidP="00D0629E">
      <w:pPr>
        <w:pStyle w:val="courseblocktitle"/>
      </w:pPr>
      <w:r>
        <w:rPr>
          <w:rStyle w:val="Strong"/>
        </w:rPr>
        <w:t>PSYCH 230. Developmental Psychology.</w:t>
      </w:r>
    </w:p>
    <w:p w:rsidR="00D0629E" w:rsidRDefault="00D0629E" w:rsidP="00D0629E">
      <w:pPr>
        <w:pStyle w:val="courseblockdesc"/>
      </w:pPr>
      <w:r>
        <w:t xml:space="preserve">(3-0) Cr. 3. F.S.SS. </w:t>
      </w:r>
      <w:r>
        <w:br/>
        <w:t xml:space="preserve">Life-span development of physical traits, cognition, intelligence, language, social and emotional behavior, personality, and adjustment. </w:t>
      </w:r>
    </w:p>
    <w:p w:rsidR="00D0629E" w:rsidRDefault="00D0629E" w:rsidP="00D0629E">
      <w:pPr>
        <w:pStyle w:val="courseblocktitle"/>
      </w:pPr>
      <w:r>
        <w:rPr>
          <w:rStyle w:val="Strong"/>
        </w:rPr>
        <w:t>PSYCH 280. Social Psychology.</w:t>
      </w:r>
    </w:p>
    <w:p w:rsidR="00D0629E" w:rsidRDefault="00D0629E" w:rsidP="00D0629E">
      <w:pPr>
        <w:pStyle w:val="courseblockdesc"/>
      </w:pPr>
      <w:r>
        <w:t xml:space="preserve">(3-0) Cr. 3. F.S.SS. </w:t>
      </w:r>
      <w:r>
        <w:br/>
        <w:t xml:space="preserve">Individual human behavior in social contexts. Emphasis on social judgments and decisions, attitudes, perceptions of others, social influence, aggression, stereotypes, and helping. </w:t>
      </w:r>
    </w:p>
    <w:p w:rsidR="003C4A77" w:rsidRDefault="003C4A77" w:rsidP="003C4A77">
      <w:pPr>
        <w:pStyle w:val="courseblocktitle"/>
      </w:pPr>
      <w:r>
        <w:rPr>
          <w:rStyle w:val="Strong"/>
        </w:rPr>
        <w:t>RELIG 205. Introduction to World Religions.</w:t>
      </w:r>
    </w:p>
    <w:p w:rsidR="003C4A77" w:rsidRPr="003C4A77" w:rsidRDefault="003C4A77" w:rsidP="003C4A77">
      <w:pPr>
        <w:pStyle w:val="courseblockdesc"/>
        <w:rPr>
          <w:color w:val="C00000"/>
        </w:rPr>
      </w:pPr>
      <w:r>
        <w:t xml:space="preserve">(3-0) Cr. 3. F.S.SS. </w:t>
      </w:r>
      <w:r>
        <w:br/>
        <w:t>An introduction to the academic study of religions, including myths, beliefs, rituals, values, social forms. Examples chosen from oral cultures and major religions of the world.</w:t>
      </w:r>
      <w:r>
        <w:br/>
      </w:r>
      <w:r w:rsidRPr="003C4A77">
        <w:rPr>
          <w:color w:val="C00000"/>
        </w:rPr>
        <w:t>Meets International Perspectives Requirement.</w:t>
      </w:r>
    </w:p>
    <w:p w:rsidR="004C10DA" w:rsidRDefault="004C10DA" w:rsidP="004C10DA">
      <w:pPr>
        <w:pStyle w:val="courseblocktitle"/>
      </w:pPr>
      <w:r>
        <w:rPr>
          <w:rStyle w:val="Strong"/>
        </w:rPr>
        <w:lastRenderedPageBreak/>
        <w:t>RELIG 210. Religion in America.</w:t>
      </w:r>
    </w:p>
    <w:p w:rsidR="004C10DA" w:rsidRPr="004C10DA" w:rsidRDefault="004C10DA" w:rsidP="004C10DA">
      <w:pPr>
        <w:pStyle w:val="courseblockdesc"/>
        <w:rPr>
          <w:color w:val="C00000"/>
        </w:rPr>
      </w:pPr>
      <w:r>
        <w:t xml:space="preserve">(3-0) Cr. 3. F.S.SS. </w:t>
      </w:r>
      <w:r>
        <w:br/>
        <w:t xml:space="preserve">Introductory study of the major beliefs, practices, and institutions of American Judaism, Catholicism, Protestantism, and Islam with emphasis on the diversity of religion in America, and attention to issues of gender, race, and class. </w:t>
      </w:r>
      <w:r>
        <w:br/>
      </w:r>
      <w:r w:rsidRPr="004C10DA">
        <w:rPr>
          <w:color w:val="C00000"/>
        </w:rPr>
        <w:t>Meets U.S. Diversity Requirement</w:t>
      </w:r>
    </w:p>
    <w:p w:rsidR="004C10DA" w:rsidRDefault="004C10DA" w:rsidP="004C10DA">
      <w:pPr>
        <w:pStyle w:val="courseblocktitle"/>
      </w:pPr>
      <w:r>
        <w:rPr>
          <w:rStyle w:val="Strong"/>
        </w:rPr>
        <w:t>SOC 134. Introduction to Sociology.</w:t>
      </w:r>
    </w:p>
    <w:p w:rsidR="004C10DA" w:rsidRDefault="004C10DA" w:rsidP="004C10DA">
      <w:pPr>
        <w:pStyle w:val="courseblockdesc"/>
      </w:pPr>
      <w:r>
        <w:t xml:space="preserve">(3-0) Cr. 3. F.S.SS. </w:t>
      </w:r>
      <w:r>
        <w:br/>
        <w:t xml:space="preserve">Social interaction and group behavior with emphasis on the scientific study of contemporary U.S. society, including issues relating to socialization, inequality, and changing rural and urban communities. Analysis of relationships among the institutions of family, religion, political participation, work, and leisure. </w:t>
      </w:r>
    </w:p>
    <w:p w:rsidR="004C10DA" w:rsidRDefault="004C10DA" w:rsidP="004C10DA">
      <w:pPr>
        <w:pStyle w:val="courseblocktitle"/>
      </w:pPr>
      <w:r>
        <w:rPr>
          <w:rStyle w:val="Strong"/>
        </w:rPr>
        <w:t>SOC 219. Sociology of Intimate Relationships.</w:t>
      </w:r>
    </w:p>
    <w:p w:rsidR="004C10DA" w:rsidRDefault="004C10DA" w:rsidP="004C10DA">
      <w:pPr>
        <w:pStyle w:val="courseblockdesc"/>
      </w:pPr>
      <w:r>
        <w:t xml:space="preserve">(3-0) Cr. 3. F.S.SS. </w:t>
      </w:r>
      <w:proofErr w:type="spellStart"/>
      <w:r>
        <w:rPr>
          <w:rStyle w:val="Emphasis"/>
        </w:rPr>
        <w:t>Prereq</w:t>
      </w:r>
      <w:proofErr w:type="spellEnd"/>
      <w:r>
        <w:rPr>
          <w:rStyle w:val="Emphasis"/>
        </w:rPr>
        <w:t>: SOC 134</w:t>
      </w:r>
      <w:r>
        <w:br/>
        <w:t>Analysis of intimate relationships among couples using a sociological perspective. Attention is given to singlehood; dating and courtship; sexuality</w:t>
      </w:r>
      <w:proofErr w:type="gramStart"/>
      <w:r>
        <w:t>;</w:t>
      </w:r>
      <w:proofErr w:type="gramEnd"/>
      <w:r>
        <w:t xml:space="preserve"> mate selection, cohabitation, and marriage. Relationship quality, communication, conflict and dissolution of these types of relationship </w:t>
      </w:r>
      <w:proofErr w:type="gramStart"/>
      <w:r>
        <w:t>will also be explored</w:t>
      </w:r>
      <w:proofErr w:type="gramEnd"/>
      <w:r>
        <w:t xml:space="preserve">. </w:t>
      </w:r>
    </w:p>
    <w:p w:rsidR="004C10DA" w:rsidRDefault="004C10DA" w:rsidP="004C10DA">
      <w:pPr>
        <w:pStyle w:val="courseblocktitle"/>
      </w:pPr>
      <w:r>
        <w:rPr>
          <w:rStyle w:val="Strong"/>
        </w:rPr>
        <w:t>SOC 220. Globalization and Sustainability.</w:t>
      </w:r>
    </w:p>
    <w:p w:rsidR="004C10DA" w:rsidRPr="004C10DA" w:rsidRDefault="004C10DA" w:rsidP="004C10DA">
      <w:pPr>
        <w:pStyle w:val="courseblockdesc"/>
        <w:rPr>
          <w:color w:val="C00000"/>
        </w:rPr>
      </w:pPr>
      <w:r>
        <w:t xml:space="preserve">(Cross-listed with ANTHR, ENV S, GLOBE, M E, MAT E, T SC). (3-0) Cr. 3. F.S. </w:t>
      </w:r>
      <w:r>
        <w:br/>
        <w:t xml:space="preserve">An introduction to understanding the key global issues in sustainability. Focuses on interconnected roles of energy, materials, human resources, economics, and technology in building and maintaining sustainable systems. Applications discussed will include challenges in both the developed and developing world and will examine the role of technology in a resource-constrained world. </w:t>
      </w:r>
      <w:proofErr w:type="gramStart"/>
      <w:r>
        <w:t>Cannot be used</w:t>
      </w:r>
      <w:proofErr w:type="gramEnd"/>
      <w:r>
        <w:t xml:space="preserve"> for technical elective credit in any engineering department.</w:t>
      </w:r>
      <w:r>
        <w:br/>
      </w:r>
      <w:r w:rsidRPr="004C10DA">
        <w:rPr>
          <w:color w:val="C00000"/>
        </w:rPr>
        <w:t>Meets International Perspectives Requirement.</w:t>
      </w:r>
    </w:p>
    <w:p w:rsidR="00D76AC0" w:rsidRDefault="00D76AC0" w:rsidP="00D76AC0">
      <w:pPr>
        <w:pStyle w:val="courseblocktitle"/>
      </w:pPr>
      <w:r>
        <w:rPr>
          <w:rStyle w:val="Strong"/>
        </w:rPr>
        <w:t>SOC 235. Social Problems and American Values.</w:t>
      </w:r>
    </w:p>
    <w:p w:rsidR="00D76AC0" w:rsidRDefault="00D76AC0" w:rsidP="00D76AC0">
      <w:pPr>
        <w:pStyle w:val="courseblockdesc"/>
        <w:rPr>
          <w:color w:val="C00000"/>
        </w:rPr>
      </w:pPr>
      <w:r>
        <w:t xml:space="preserve">(3-0) Cr. 3. F.S. </w:t>
      </w:r>
      <w:proofErr w:type="spellStart"/>
      <w:r>
        <w:rPr>
          <w:rStyle w:val="Emphasis"/>
        </w:rPr>
        <w:t>Prereq</w:t>
      </w:r>
      <w:proofErr w:type="spellEnd"/>
      <w:r>
        <w:rPr>
          <w:rStyle w:val="Emphasis"/>
        </w:rPr>
        <w:t>: SOC 134</w:t>
      </w:r>
      <w:r>
        <w:br/>
        <w:t xml:space="preserve">Sociological concepts, theories and methods to analyze the causes and consequences of social problems. Social problems discussed may include crime, substance abuse, income inequalities, discrimination, poverty, race relations, health care, family issues, and the environment. How American culture and values shape societal conditions, public discourse and policy. </w:t>
      </w:r>
      <w:r>
        <w:br/>
      </w:r>
      <w:r w:rsidRPr="00D76AC0">
        <w:rPr>
          <w:color w:val="C00000"/>
        </w:rPr>
        <w:t>Meets U.S. Diversity Requirement</w:t>
      </w:r>
      <w:r>
        <w:rPr>
          <w:color w:val="C00000"/>
        </w:rPr>
        <w:t>.</w:t>
      </w:r>
    </w:p>
    <w:p w:rsidR="00D76AC0" w:rsidRDefault="00D76AC0" w:rsidP="00D76AC0">
      <w:pPr>
        <w:pStyle w:val="courseblockdesc"/>
        <w:rPr>
          <w:color w:val="C00000"/>
        </w:rPr>
      </w:pPr>
    </w:p>
    <w:p w:rsidR="00D76AC0" w:rsidRPr="00D76AC0" w:rsidRDefault="00D76AC0" w:rsidP="00D76AC0">
      <w:pPr>
        <w:pStyle w:val="courseblockdesc"/>
        <w:rPr>
          <w:color w:val="C00000"/>
        </w:rPr>
      </w:pPr>
    </w:p>
    <w:p w:rsidR="00D76AC0" w:rsidRDefault="00D76AC0" w:rsidP="00D76AC0">
      <w:pPr>
        <w:pStyle w:val="courseblocktitle"/>
      </w:pPr>
      <w:r>
        <w:rPr>
          <w:rStyle w:val="Strong"/>
        </w:rPr>
        <w:lastRenderedPageBreak/>
        <w:t>SP CM 212. Fundamentals of Public Speaking.</w:t>
      </w:r>
    </w:p>
    <w:p w:rsidR="00D76AC0" w:rsidRDefault="00D76AC0" w:rsidP="00D76AC0">
      <w:pPr>
        <w:pStyle w:val="courseblockdesc"/>
      </w:pPr>
      <w:r>
        <w:t xml:space="preserve">(3-0) Cr. 3. F.S.SS. </w:t>
      </w:r>
      <w:r>
        <w:br/>
        <w:t xml:space="preserve">Theory and practice of basic speech communication principles applied to public speaking. Practice in the preparation and delivery of extemporaneous speeches. </w:t>
      </w:r>
    </w:p>
    <w:p w:rsidR="00D76AC0" w:rsidRDefault="00D76AC0" w:rsidP="00D76AC0">
      <w:pPr>
        <w:pStyle w:val="courseblocktitle"/>
      </w:pPr>
      <w:r>
        <w:rPr>
          <w:rStyle w:val="Strong"/>
        </w:rPr>
        <w:t>SP CM 216. Great Speakers and Speeches.</w:t>
      </w:r>
    </w:p>
    <w:p w:rsidR="00D76AC0" w:rsidRPr="00D76AC0" w:rsidRDefault="00D76AC0" w:rsidP="00D76AC0">
      <w:pPr>
        <w:pStyle w:val="courseblockdesc"/>
        <w:rPr>
          <w:color w:val="C00000"/>
        </w:rPr>
      </w:pPr>
      <w:r>
        <w:t xml:space="preserve">Cr. 3. </w:t>
      </w:r>
      <w:r>
        <w:br/>
        <w:t xml:space="preserve">Survey of great speeches examined within their political and cultural contexts. Analysis of the rhetorical strategies of diverse speakers </w:t>
      </w:r>
      <w:proofErr w:type="gramStart"/>
      <w:r>
        <w:t>with an emphasis on texts from social movements in the United States</w:t>
      </w:r>
      <w:proofErr w:type="gramEnd"/>
      <w:r>
        <w:t xml:space="preserve">. </w:t>
      </w:r>
      <w:r>
        <w:br/>
      </w:r>
      <w:r w:rsidRPr="00D76AC0">
        <w:rPr>
          <w:color w:val="C00000"/>
        </w:rPr>
        <w:t>Meets U.S. Diversity Requirement</w:t>
      </w:r>
      <w:r>
        <w:rPr>
          <w:color w:val="C00000"/>
        </w:rPr>
        <w:t>.</w:t>
      </w:r>
    </w:p>
    <w:p w:rsidR="00D76AC0" w:rsidRDefault="00D76AC0" w:rsidP="00D76AC0">
      <w:pPr>
        <w:pStyle w:val="courseblocktitle"/>
      </w:pPr>
      <w:r>
        <w:rPr>
          <w:rStyle w:val="Strong"/>
        </w:rPr>
        <w:t>SP CM 312. Business and Professional Speaking.</w:t>
      </w:r>
    </w:p>
    <w:p w:rsidR="00D76AC0" w:rsidRDefault="00D76AC0" w:rsidP="00D76AC0">
      <w:pPr>
        <w:pStyle w:val="courseblockdesc"/>
      </w:pPr>
      <w:r>
        <w:t xml:space="preserve">(3-0) Cr. 3. F.S. </w:t>
      </w:r>
      <w:proofErr w:type="spellStart"/>
      <w:r>
        <w:rPr>
          <w:rStyle w:val="Emphasis"/>
        </w:rPr>
        <w:t>Prereq</w:t>
      </w:r>
      <w:proofErr w:type="spellEnd"/>
      <w:r>
        <w:rPr>
          <w:rStyle w:val="Emphasis"/>
        </w:rPr>
        <w:t>: SP CM 212</w:t>
      </w:r>
      <w:r>
        <w:br/>
        <w:t xml:space="preserve">Theory, principles, and competency development in the creation of coherent, articulate business and professional oral presentations. </w:t>
      </w:r>
    </w:p>
    <w:p w:rsidR="00D76AC0" w:rsidRDefault="00D76AC0" w:rsidP="00D76AC0">
      <w:pPr>
        <w:pStyle w:val="courseblocktitle"/>
      </w:pPr>
      <w:r>
        <w:rPr>
          <w:rStyle w:val="Strong"/>
        </w:rPr>
        <w:t>THTRE 110. Theatre and Society.</w:t>
      </w:r>
    </w:p>
    <w:p w:rsidR="00D76AC0" w:rsidRDefault="00D76AC0" w:rsidP="00D76AC0">
      <w:pPr>
        <w:pStyle w:val="courseblockdesc"/>
      </w:pPr>
      <w:r>
        <w:t xml:space="preserve">(3-0) Cr. 3. F.S. </w:t>
      </w:r>
      <w:r>
        <w:br/>
        <w:t xml:space="preserve">An introduction to Theatre focusing on its relationship with society throughout history. </w:t>
      </w:r>
    </w:p>
    <w:p w:rsidR="00D76AC0" w:rsidRDefault="00D76AC0" w:rsidP="00D76AC0">
      <w:pPr>
        <w:pStyle w:val="courseblocktitle"/>
      </w:pPr>
      <w:r>
        <w:rPr>
          <w:rStyle w:val="Strong"/>
        </w:rPr>
        <w:t xml:space="preserve">THTRE 251. Acting </w:t>
      </w:r>
      <w:proofErr w:type="gramStart"/>
      <w:r>
        <w:rPr>
          <w:rStyle w:val="Strong"/>
        </w:rPr>
        <w:t>I</w:t>
      </w:r>
      <w:proofErr w:type="gramEnd"/>
      <w:r>
        <w:rPr>
          <w:rStyle w:val="Strong"/>
        </w:rPr>
        <w:t>.</w:t>
      </w:r>
    </w:p>
    <w:p w:rsidR="00D76AC0" w:rsidRDefault="00D76AC0" w:rsidP="00D76AC0">
      <w:pPr>
        <w:pStyle w:val="courseblockdesc"/>
      </w:pPr>
      <w:r>
        <w:t xml:space="preserve">(3-0) Cr. 3. F.S. </w:t>
      </w:r>
      <w:r>
        <w:br/>
        <w:t xml:space="preserve">Theory and practice in fundamentals of acting. </w:t>
      </w:r>
    </w:p>
    <w:p w:rsidR="00A166EB" w:rsidRDefault="00A166EB">
      <w:pPr>
        <w:rPr>
          <w:rFonts w:ascii="Times New Roman" w:hAnsi="Times New Roman" w:cs="Times New Roman"/>
          <w:color w:val="FF0000"/>
          <w:sz w:val="24"/>
          <w:szCs w:val="24"/>
          <w:highlight w:val="yellow"/>
        </w:rPr>
      </w:pPr>
      <w:r>
        <w:rPr>
          <w:rFonts w:ascii="Times New Roman" w:hAnsi="Times New Roman" w:cs="Times New Roman"/>
          <w:color w:val="FF0000"/>
          <w:sz w:val="24"/>
          <w:szCs w:val="24"/>
          <w:highlight w:val="yellow"/>
        </w:rPr>
        <w:br w:type="page"/>
      </w:r>
    </w:p>
    <w:p w:rsidR="00F367E0" w:rsidRDefault="00F367E0" w:rsidP="00A166EB">
      <w:pPr>
        <w:jc w:val="both"/>
        <w:rPr>
          <w:rFonts w:ascii="Times New Roman" w:hAnsi="Times New Roman" w:cs="Times New Roman"/>
          <w:color w:val="FF0000"/>
          <w:sz w:val="24"/>
          <w:szCs w:val="24"/>
          <w:highlight w:val="yellow"/>
        </w:rPr>
        <w:sectPr w:rsidR="00F367E0">
          <w:headerReference w:type="default" r:id="rId39"/>
          <w:pgSz w:w="12240" w:h="15840"/>
          <w:pgMar w:top="1440" w:right="1440" w:bottom="1440" w:left="1440" w:header="720" w:footer="720" w:gutter="0"/>
          <w:cols w:space="720"/>
          <w:docGrid w:linePitch="360"/>
        </w:sectPr>
      </w:pPr>
    </w:p>
    <w:p w:rsidR="00F367E0" w:rsidRDefault="00F367E0" w:rsidP="00F367E0">
      <w:pPr>
        <w:rPr>
          <w:rFonts w:ascii="Times New Roman" w:hAnsi="Times New Roman" w:cs="Times New Roman"/>
          <w:sz w:val="24"/>
          <w:szCs w:val="24"/>
        </w:rPr>
      </w:pPr>
      <w:r w:rsidRPr="00D83BDF">
        <w:rPr>
          <w:rFonts w:ascii="Times New Roman" w:hAnsi="Times New Roman" w:cs="Times New Roman"/>
          <w:noProof/>
          <w:sz w:val="24"/>
          <w:szCs w:val="24"/>
        </w:rPr>
        <w:lastRenderedPageBreak/>
        <mc:AlternateContent>
          <mc:Choice Requires="wps">
            <w:drawing>
              <wp:anchor distT="45720" distB="45720" distL="114300" distR="114300" simplePos="0" relativeHeight="251679744" behindDoc="0" locked="0" layoutInCell="1" allowOverlap="1" wp14:anchorId="27B16B69" wp14:editId="5C7264DF">
                <wp:simplePos x="0" y="0"/>
                <wp:positionH relativeFrom="margin">
                  <wp:align>center</wp:align>
                </wp:positionH>
                <wp:positionV relativeFrom="paragraph">
                  <wp:posOffset>10160</wp:posOffset>
                </wp:positionV>
                <wp:extent cx="3886200" cy="1404620"/>
                <wp:effectExtent l="19050" t="19050" r="19050" b="1206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04620"/>
                        </a:xfrm>
                        <a:prstGeom prst="rect">
                          <a:avLst/>
                        </a:prstGeom>
                        <a:solidFill>
                          <a:srgbClr val="FFFFFF"/>
                        </a:solidFill>
                        <a:ln w="38100" cmpd="dbl">
                          <a:solidFill>
                            <a:srgbClr val="000000"/>
                          </a:solidFill>
                          <a:miter lim="800000"/>
                          <a:headEnd/>
                          <a:tailEnd/>
                        </a:ln>
                      </wps:spPr>
                      <wps:txbx>
                        <w:txbxContent>
                          <w:p w:rsidR="00556805" w:rsidRPr="00D83BDF" w:rsidRDefault="00556805" w:rsidP="00F367E0">
                            <w:pPr>
                              <w:jc w:val="center"/>
                              <w:rPr>
                                <w:rFonts w:ascii="Times New Roman" w:hAnsi="Times New Roman" w:cs="Times New Roman"/>
                                <w:sz w:val="32"/>
                                <w:szCs w:val="32"/>
                              </w:rPr>
                            </w:pPr>
                            <w:r>
                              <w:rPr>
                                <w:rFonts w:ascii="Times New Roman" w:hAnsi="Times New Roman" w:cs="Times New Roman"/>
                                <w:sz w:val="32"/>
                                <w:szCs w:val="32"/>
                              </w:rPr>
                              <w:t>TECHNICAL ELECTIVES</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7B16B69" id="_x0000_s1037" type="#_x0000_t202" style="position:absolute;margin-left:0;margin-top:.8pt;width:306pt;height:110.6pt;z-index:2516797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" strokeweight="3pt">
                <v:stroke linestyle="thinThin"/>
                <v:textbox style="mso-fit-shape-to-text:t" inset=",7.2pt,,0">
                  <w:txbxContent>
                    <w:p w:rsidR="00556805" w:rsidRPr="00D83BDF" w:rsidRDefault="00556805" w:rsidP="00F367E0">
                      <w:pPr>
                        <w:jc w:val="center"/>
                        <w:rPr>
                          <w:rFonts w:ascii="Times New Roman" w:hAnsi="Times New Roman" w:cs="Times New Roman"/>
                          <w:sz w:val="32"/>
                          <w:szCs w:val="32"/>
                        </w:rPr>
                      </w:pPr>
                      <w:r>
                        <w:rPr>
                          <w:rFonts w:ascii="Times New Roman" w:hAnsi="Times New Roman" w:cs="Times New Roman"/>
                          <w:sz w:val="32"/>
                          <w:szCs w:val="32"/>
                        </w:rPr>
                        <w:t>TECHNICAL ELECTIVES</w:t>
                      </w:r>
                    </w:p>
                  </w:txbxContent>
                </v:textbox>
                <w10:wrap type="square" anchorx="margin"/>
              </v:shape>
            </w:pict>
          </mc:Fallback>
        </mc:AlternateContent>
      </w:r>
      <w:r>
        <w:rPr>
          <w:rFonts w:ascii="Times New Roman" w:hAnsi="Times New Roman" w:cs="Times New Roman"/>
          <w:color w:val="FF0000"/>
          <w:sz w:val="24"/>
          <w:szCs w:val="24"/>
        </w:rPr>
        <w:br/>
      </w:r>
      <w:r>
        <w:rPr>
          <w:rFonts w:ascii="Times New Roman" w:hAnsi="Times New Roman" w:cs="Times New Roman"/>
          <w:color w:val="FF0000"/>
          <w:sz w:val="24"/>
          <w:szCs w:val="24"/>
        </w:rPr>
        <w:br/>
      </w:r>
      <w:r>
        <w:rPr>
          <w:rFonts w:ascii="Times New Roman" w:hAnsi="Times New Roman" w:cs="Times New Roman"/>
          <w:color w:val="FF0000"/>
          <w:sz w:val="24"/>
          <w:szCs w:val="24"/>
        </w:rPr>
        <w:br/>
      </w:r>
      <w:r>
        <w:rPr>
          <w:rFonts w:ascii="Times New Roman" w:hAnsi="Times New Roman" w:cs="Times New Roman"/>
          <w:color w:val="FF0000"/>
          <w:sz w:val="24"/>
          <w:szCs w:val="24"/>
        </w:rPr>
        <w:br/>
      </w:r>
      <w:r>
        <w:rPr>
          <w:rFonts w:ascii="Times New Roman" w:hAnsi="Times New Roman" w:cs="Times New Roman"/>
          <w:color w:val="FF0000"/>
          <w:sz w:val="24"/>
          <w:szCs w:val="24"/>
        </w:rPr>
        <w:br/>
      </w:r>
      <w:r>
        <w:rPr>
          <w:rFonts w:ascii="Times New Roman" w:hAnsi="Times New Roman" w:cs="Times New Roman"/>
          <w:color w:val="FF0000"/>
          <w:sz w:val="24"/>
          <w:szCs w:val="24"/>
        </w:rPr>
        <w:br/>
      </w:r>
      <w:r>
        <w:rPr>
          <w:rFonts w:ascii="Times New Roman" w:hAnsi="Times New Roman" w:cs="Times New Roman"/>
          <w:color w:val="FF0000"/>
          <w:sz w:val="24"/>
          <w:szCs w:val="24"/>
        </w:rPr>
        <w:br/>
      </w:r>
    </w:p>
    <w:p w:rsidR="00F367E0" w:rsidRPr="00F367E0" w:rsidRDefault="00F367E0" w:rsidP="00F367E0">
      <w:pPr>
        <w:rPr>
          <w:rFonts w:ascii="Times New Roman" w:hAnsi="Times New Roman" w:cs="Times New Roman"/>
          <w:color w:val="FF0000"/>
          <w:sz w:val="24"/>
          <w:szCs w:val="24"/>
        </w:rPr>
      </w:pPr>
      <w:r w:rsidRPr="00F367E0">
        <w:rPr>
          <w:rFonts w:ascii="Times New Roman" w:hAnsi="Times New Roman" w:cs="Times New Roman"/>
          <w:sz w:val="28"/>
          <w:szCs w:val="28"/>
        </w:rPr>
        <w:t>Any 300+ level course in the departments listed below.</w:t>
      </w:r>
    </w:p>
    <w:p w:rsidR="00F367E0" w:rsidRDefault="00F367E0" w:rsidP="00ED1D1F">
      <w:pPr>
        <w:spacing w:line="5" w:lineRule="atLeast"/>
        <w:rPr>
          <w:rFonts w:ascii="Times New Roman" w:hAnsi="Times New Roman" w:cs="Times New Roman"/>
          <w:color w:val="FF0000"/>
        </w:rPr>
      </w:pPr>
      <w:r w:rsidRPr="00F367E0">
        <w:rPr>
          <w:rFonts w:ascii="Times New Roman" w:hAnsi="Times New Roman" w:cs="Times New Roman"/>
          <w:color w:val="FF0000"/>
        </w:rPr>
        <w:t xml:space="preserve">However, you </w:t>
      </w:r>
      <w:r w:rsidRPr="00F367E0">
        <w:rPr>
          <w:rFonts w:ascii="Times New Roman" w:hAnsi="Times New Roman" w:cs="Times New Roman"/>
          <w:b/>
          <w:color w:val="FF0000"/>
          <w:u w:val="single"/>
        </w:rPr>
        <w:t>cannot</w:t>
      </w:r>
      <w:r w:rsidRPr="00F367E0">
        <w:rPr>
          <w:rFonts w:ascii="Times New Roman" w:hAnsi="Times New Roman" w:cs="Times New Roman"/>
          <w:color w:val="FF0000"/>
        </w:rPr>
        <w:t xml:space="preserve"> use the following courses to meet this requirement: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7"/>
        <w:gridCol w:w="4116"/>
        <w:gridCol w:w="1279"/>
        <w:gridCol w:w="130"/>
      </w:tblGrid>
      <w:tr w:rsidR="00C97898" w:rsidTr="00C97898">
        <w:trPr>
          <w:trHeight w:val="315"/>
        </w:trPr>
        <w:tc>
          <w:tcPr>
            <w:tcW w:w="3647" w:type="dxa"/>
          </w:tcPr>
          <w:p w:rsidR="00C97898" w:rsidRPr="00C97898" w:rsidRDefault="00C97898" w:rsidP="005F22FC">
            <w:pPr>
              <w:pStyle w:val="ListParagraph"/>
              <w:numPr>
                <w:ilvl w:val="0"/>
                <w:numId w:val="14"/>
              </w:numPr>
              <w:spacing w:line="5" w:lineRule="atLeast"/>
              <w:ind w:left="337" w:hanging="360"/>
              <w:rPr>
                <w:rFonts w:ascii="Times New Roman" w:hAnsi="Times New Roman" w:cs="Times New Roman"/>
                <w:color w:val="FF0000"/>
              </w:rPr>
            </w:pPr>
            <w:r>
              <w:rPr>
                <w:rFonts w:ascii="Times New Roman" w:hAnsi="Times New Roman" w:cs="Times New Roman"/>
                <w:color w:val="FF0000"/>
              </w:rPr>
              <w:t>490/590 course in any department</w:t>
            </w:r>
          </w:p>
        </w:tc>
        <w:tc>
          <w:tcPr>
            <w:tcW w:w="4116" w:type="dxa"/>
          </w:tcPr>
          <w:p w:rsidR="00C97898" w:rsidRPr="00ED1D1F" w:rsidRDefault="00ED1D1F" w:rsidP="005F22FC">
            <w:pPr>
              <w:pStyle w:val="ListParagraph"/>
              <w:numPr>
                <w:ilvl w:val="0"/>
                <w:numId w:val="14"/>
              </w:numPr>
              <w:ind w:left="342" w:hanging="360"/>
              <w:rPr>
                <w:rFonts w:ascii="Times New Roman" w:hAnsi="Times New Roman" w:cs="Times New Roman"/>
                <w:color w:val="FF0000"/>
              </w:rPr>
            </w:pPr>
            <w:r w:rsidRPr="00F367E0">
              <w:rPr>
                <w:rFonts w:ascii="Times New Roman" w:hAnsi="Times New Roman" w:cs="Times New Roman"/>
                <w:color w:val="FF0000"/>
              </w:rPr>
              <w:t>M</w:t>
            </w:r>
            <w:r>
              <w:rPr>
                <w:rFonts w:ascii="Times New Roman" w:hAnsi="Times New Roman" w:cs="Times New Roman"/>
                <w:color w:val="FF0000"/>
              </w:rPr>
              <w:t xml:space="preserve"> </w:t>
            </w:r>
            <w:r w:rsidRPr="00F367E0">
              <w:rPr>
                <w:rFonts w:ascii="Times New Roman" w:hAnsi="Times New Roman" w:cs="Times New Roman"/>
                <w:color w:val="FF0000"/>
              </w:rPr>
              <w:t>E 484/584 (cross-listed with WLC)</w:t>
            </w:r>
          </w:p>
        </w:tc>
        <w:tc>
          <w:tcPr>
            <w:tcW w:w="1409" w:type="dxa"/>
            <w:gridSpan w:val="2"/>
          </w:tcPr>
          <w:p w:rsidR="00C97898" w:rsidRPr="00C97898" w:rsidRDefault="00C97898" w:rsidP="00ED1D1F">
            <w:pPr>
              <w:pStyle w:val="ListParagraph"/>
              <w:spacing w:line="5" w:lineRule="atLeast"/>
              <w:ind w:left="366"/>
              <w:rPr>
                <w:rFonts w:ascii="Times New Roman" w:hAnsi="Times New Roman" w:cs="Times New Roman"/>
                <w:color w:val="FF0000"/>
              </w:rPr>
            </w:pPr>
          </w:p>
        </w:tc>
      </w:tr>
      <w:tr w:rsidR="00C97898" w:rsidTr="00ED1D1F">
        <w:trPr>
          <w:gridAfter w:val="1"/>
          <w:wAfter w:w="130" w:type="dxa"/>
          <w:trHeight w:val="297"/>
        </w:trPr>
        <w:tc>
          <w:tcPr>
            <w:tcW w:w="3647" w:type="dxa"/>
          </w:tcPr>
          <w:p w:rsidR="00C97898" w:rsidRPr="00ED1D1F" w:rsidRDefault="00C97898" w:rsidP="005F22FC">
            <w:pPr>
              <w:pStyle w:val="ListParagraph"/>
              <w:numPr>
                <w:ilvl w:val="0"/>
                <w:numId w:val="14"/>
              </w:numPr>
              <w:ind w:left="337" w:hanging="360"/>
              <w:rPr>
                <w:rFonts w:ascii="Times New Roman" w:hAnsi="Times New Roman" w:cs="Times New Roman"/>
                <w:color w:val="FF0000"/>
              </w:rPr>
            </w:pPr>
            <w:proofErr w:type="spellStart"/>
            <w:r w:rsidRPr="00F367E0">
              <w:rPr>
                <w:rFonts w:ascii="Times New Roman" w:hAnsi="Times New Roman" w:cs="Times New Roman"/>
                <w:color w:val="FF0000"/>
              </w:rPr>
              <w:t>Biol</w:t>
            </w:r>
            <w:proofErr w:type="spellEnd"/>
            <w:r w:rsidRPr="00F367E0">
              <w:rPr>
                <w:rFonts w:ascii="Times New Roman" w:hAnsi="Times New Roman" w:cs="Times New Roman"/>
                <w:color w:val="FF0000"/>
              </w:rPr>
              <w:t xml:space="preserve"> 307 (cross-listed with W S)</w:t>
            </w:r>
          </w:p>
        </w:tc>
        <w:tc>
          <w:tcPr>
            <w:tcW w:w="4116" w:type="dxa"/>
          </w:tcPr>
          <w:p w:rsidR="00C97898" w:rsidRDefault="00ED1D1F" w:rsidP="005F22FC">
            <w:pPr>
              <w:pStyle w:val="ListParagraph"/>
              <w:numPr>
                <w:ilvl w:val="0"/>
                <w:numId w:val="14"/>
              </w:numPr>
              <w:ind w:left="342" w:hanging="360"/>
              <w:rPr>
                <w:rFonts w:ascii="Times New Roman" w:hAnsi="Times New Roman" w:cs="Times New Roman"/>
                <w:color w:val="FF0000"/>
              </w:rPr>
            </w:pPr>
            <w:r w:rsidRPr="00F367E0">
              <w:rPr>
                <w:rFonts w:ascii="Times New Roman" w:hAnsi="Times New Roman" w:cs="Times New Roman"/>
                <w:color w:val="FF0000"/>
              </w:rPr>
              <w:t>Stat 305</w:t>
            </w:r>
          </w:p>
        </w:tc>
        <w:tc>
          <w:tcPr>
            <w:tcW w:w="1279" w:type="dxa"/>
          </w:tcPr>
          <w:p w:rsidR="00C97898" w:rsidRDefault="00C97898" w:rsidP="00F367E0">
            <w:pPr>
              <w:rPr>
                <w:rFonts w:ascii="Times New Roman" w:hAnsi="Times New Roman" w:cs="Times New Roman"/>
                <w:color w:val="FF0000"/>
              </w:rPr>
            </w:pPr>
          </w:p>
        </w:tc>
      </w:tr>
      <w:tr w:rsidR="00ED1D1F" w:rsidTr="00C97898">
        <w:trPr>
          <w:gridAfter w:val="1"/>
          <w:wAfter w:w="130" w:type="dxa"/>
        </w:trPr>
        <w:tc>
          <w:tcPr>
            <w:tcW w:w="3647" w:type="dxa"/>
          </w:tcPr>
          <w:p w:rsidR="00ED1D1F" w:rsidRPr="00F367E0" w:rsidRDefault="00ED1D1F" w:rsidP="005F22FC">
            <w:pPr>
              <w:pStyle w:val="ListParagraph"/>
              <w:numPr>
                <w:ilvl w:val="0"/>
                <w:numId w:val="14"/>
              </w:numPr>
              <w:ind w:left="337" w:hanging="360"/>
              <w:rPr>
                <w:rFonts w:ascii="Times New Roman" w:hAnsi="Times New Roman" w:cs="Times New Roman"/>
                <w:color w:val="FF0000"/>
              </w:rPr>
            </w:pPr>
            <w:r w:rsidRPr="00F367E0">
              <w:rPr>
                <w:rFonts w:ascii="Times New Roman" w:hAnsi="Times New Roman" w:cs="Times New Roman"/>
                <w:color w:val="FF0000"/>
              </w:rPr>
              <w:t>Mat E 370</w:t>
            </w:r>
            <w:r>
              <w:rPr>
                <w:rFonts w:ascii="Times New Roman" w:hAnsi="Times New Roman" w:cs="Times New Roman"/>
                <w:color w:val="FF0000"/>
              </w:rPr>
              <w:t>, 391</w:t>
            </w:r>
          </w:p>
        </w:tc>
        <w:tc>
          <w:tcPr>
            <w:tcW w:w="4116" w:type="dxa"/>
          </w:tcPr>
          <w:p w:rsidR="00ED1D1F" w:rsidRPr="00F367E0" w:rsidRDefault="00ED1D1F" w:rsidP="00ED1D1F">
            <w:pPr>
              <w:pStyle w:val="ListParagraph"/>
              <w:ind w:left="342"/>
              <w:rPr>
                <w:rFonts w:ascii="Times New Roman" w:hAnsi="Times New Roman" w:cs="Times New Roman"/>
                <w:color w:val="FF0000"/>
              </w:rPr>
            </w:pPr>
          </w:p>
        </w:tc>
        <w:tc>
          <w:tcPr>
            <w:tcW w:w="1279" w:type="dxa"/>
          </w:tcPr>
          <w:p w:rsidR="00ED1D1F" w:rsidRDefault="00ED1D1F" w:rsidP="00F367E0">
            <w:pPr>
              <w:rPr>
                <w:rFonts w:ascii="Times New Roman" w:hAnsi="Times New Roman" w:cs="Times New Roman"/>
                <w:color w:val="FF0000"/>
              </w:rPr>
            </w:pPr>
          </w:p>
        </w:tc>
      </w:tr>
    </w:tbl>
    <w:p w:rsidR="00F367E0" w:rsidRPr="00ED1D1F" w:rsidRDefault="00F367E0" w:rsidP="00F367E0">
      <w:pPr>
        <w:rPr>
          <w:rFonts w:ascii="Times New Roman" w:hAnsi="Times New Roman" w:cs="Times New Roman"/>
          <w:b/>
        </w:rPr>
      </w:pPr>
      <w:r w:rsidRPr="00F367E0">
        <w:rPr>
          <w:rFonts w:ascii="Times New Roman" w:hAnsi="Times New Roman" w:cs="Times New Roman"/>
        </w:rPr>
        <w:br/>
      </w:r>
      <w:proofErr w:type="gramStart"/>
      <w:r w:rsidRPr="00F367E0">
        <w:rPr>
          <w:rFonts w:ascii="Times New Roman" w:hAnsi="Times New Roman" w:cs="Times New Roman"/>
          <w:b/>
        </w:rPr>
        <w:t>AER E</w:t>
      </w:r>
      <w:r w:rsidRPr="00F367E0">
        <w:rPr>
          <w:rFonts w:ascii="Times New Roman" w:hAnsi="Times New Roman" w:cs="Times New Roman"/>
        </w:rPr>
        <w:t xml:space="preserve"> – Aerospace Engineering</w:t>
      </w:r>
      <w:r w:rsidRPr="00F367E0">
        <w:rPr>
          <w:rFonts w:ascii="Times New Roman" w:hAnsi="Times New Roman" w:cs="Times New Roman"/>
        </w:rPr>
        <w:br/>
      </w:r>
      <w:r w:rsidR="00ED1D1F">
        <w:rPr>
          <w:rFonts w:ascii="Times New Roman" w:hAnsi="Times New Roman" w:cs="Times New Roman"/>
          <w:b/>
        </w:rPr>
        <w:t>A B E</w:t>
      </w:r>
      <w:r w:rsidRPr="00F367E0">
        <w:rPr>
          <w:rFonts w:ascii="Times New Roman" w:hAnsi="Times New Roman" w:cs="Times New Roman"/>
        </w:rPr>
        <w:t xml:space="preserve"> – Agricultural</w:t>
      </w:r>
      <w:r w:rsidR="00ED1D1F">
        <w:rPr>
          <w:rFonts w:ascii="Times New Roman" w:hAnsi="Times New Roman" w:cs="Times New Roman"/>
        </w:rPr>
        <w:t xml:space="preserve"> and </w:t>
      </w:r>
      <w:proofErr w:type="spellStart"/>
      <w:r w:rsidR="00ED1D1F">
        <w:rPr>
          <w:rFonts w:ascii="Times New Roman" w:hAnsi="Times New Roman" w:cs="Times New Roman"/>
        </w:rPr>
        <w:t>Biosystems</w:t>
      </w:r>
      <w:proofErr w:type="spellEnd"/>
      <w:r w:rsidRPr="00F367E0">
        <w:rPr>
          <w:rFonts w:ascii="Times New Roman" w:hAnsi="Times New Roman" w:cs="Times New Roman"/>
        </w:rPr>
        <w:t xml:space="preserve"> Engineering</w:t>
      </w:r>
      <w:r w:rsidRPr="00F367E0">
        <w:rPr>
          <w:rFonts w:ascii="Times New Roman" w:hAnsi="Times New Roman" w:cs="Times New Roman"/>
        </w:rPr>
        <w:br/>
      </w:r>
      <w:r w:rsidRPr="00F367E0">
        <w:rPr>
          <w:rFonts w:ascii="Times New Roman" w:hAnsi="Times New Roman" w:cs="Times New Roman"/>
          <w:b/>
        </w:rPr>
        <w:t>ASTRO</w:t>
      </w:r>
      <w:r w:rsidRPr="00F367E0">
        <w:rPr>
          <w:rFonts w:ascii="Times New Roman" w:hAnsi="Times New Roman" w:cs="Times New Roman"/>
        </w:rPr>
        <w:t xml:space="preserve"> – Astronomy and Astrophysics</w:t>
      </w:r>
      <w:r w:rsidRPr="00F367E0">
        <w:rPr>
          <w:rFonts w:ascii="Times New Roman" w:hAnsi="Times New Roman" w:cs="Times New Roman"/>
        </w:rPr>
        <w:br/>
      </w:r>
      <w:r w:rsidRPr="00F367E0">
        <w:rPr>
          <w:rFonts w:ascii="Times New Roman" w:hAnsi="Times New Roman" w:cs="Times New Roman"/>
          <w:b/>
        </w:rPr>
        <w:t>BBMB</w:t>
      </w:r>
      <w:r w:rsidRPr="00F367E0">
        <w:rPr>
          <w:rFonts w:ascii="Times New Roman" w:hAnsi="Times New Roman" w:cs="Times New Roman"/>
        </w:rPr>
        <w:t xml:space="preserve"> – Biochemistry, Biophysics, and Molecular Biology</w:t>
      </w:r>
      <w:r w:rsidRPr="00F367E0">
        <w:rPr>
          <w:rFonts w:ascii="Times New Roman" w:hAnsi="Times New Roman" w:cs="Times New Roman"/>
        </w:rPr>
        <w:br/>
      </w:r>
      <w:r w:rsidR="00ED1D1F">
        <w:rPr>
          <w:rFonts w:ascii="Times New Roman" w:hAnsi="Times New Roman" w:cs="Times New Roman"/>
          <w:b/>
        </w:rPr>
        <w:t xml:space="preserve">B M </w:t>
      </w:r>
      <w:r w:rsidRPr="00F367E0">
        <w:rPr>
          <w:rFonts w:ascii="Times New Roman" w:hAnsi="Times New Roman" w:cs="Times New Roman"/>
          <w:b/>
        </w:rPr>
        <w:t>E</w:t>
      </w:r>
      <w:r w:rsidRPr="00F367E0">
        <w:rPr>
          <w:rFonts w:ascii="Times New Roman" w:hAnsi="Times New Roman" w:cs="Times New Roman"/>
        </w:rPr>
        <w:t xml:space="preserve"> – Bio</w:t>
      </w:r>
      <w:r w:rsidR="00ED1D1F">
        <w:rPr>
          <w:rFonts w:ascii="Times New Roman" w:hAnsi="Times New Roman" w:cs="Times New Roman"/>
        </w:rPr>
        <w:t>medical E</w:t>
      </w:r>
      <w:r w:rsidRPr="00F367E0">
        <w:rPr>
          <w:rFonts w:ascii="Times New Roman" w:hAnsi="Times New Roman" w:cs="Times New Roman"/>
        </w:rPr>
        <w:t>ngineering</w:t>
      </w:r>
      <w:r w:rsidRPr="00F367E0">
        <w:rPr>
          <w:rFonts w:ascii="Times New Roman" w:hAnsi="Times New Roman" w:cs="Times New Roman"/>
        </w:rPr>
        <w:br/>
      </w:r>
      <w:r w:rsidRPr="00F367E0">
        <w:rPr>
          <w:rFonts w:ascii="Times New Roman" w:hAnsi="Times New Roman" w:cs="Times New Roman"/>
          <w:b/>
        </w:rPr>
        <w:t>BIOL</w:t>
      </w:r>
      <w:r w:rsidRPr="00F367E0">
        <w:rPr>
          <w:rFonts w:ascii="Times New Roman" w:hAnsi="Times New Roman" w:cs="Times New Roman"/>
        </w:rPr>
        <w:t xml:space="preserve"> – Biology</w:t>
      </w:r>
      <w:r w:rsidR="00ED1D1F">
        <w:rPr>
          <w:rFonts w:ascii="Times New Roman" w:hAnsi="Times New Roman" w:cs="Times New Roman"/>
        </w:rPr>
        <w:t xml:space="preserve"> </w:t>
      </w:r>
      <w:r w:rsidR="00ED1D1F">
        <w:rPr>
          <w:rFonts w:ascii="Times New Roman" w:hAnsi="Times New Roman" w:cs="Times New Roman"/>
        </w:rPr>
        <w:br/>
      </w:r>
      <w:r w:rsidR="00ED1D1F" w:rsidRPr="00F367E0">
        <w:rPr>
          <w:rFonts w:ascii="Times New Roman" w:hAnsi="Times New Roman" w:cs="Times New Roman"/>
          <w:b/>
        </w:rPr>
        <w:t>C E</w:t>
      </w:r>
      <w:r w:rsidR="00ED1D1F" w:rsidRPr="00F367E0">
        <w:rPr>
          <w:rFonts w:ascii="Times New Roman" w:hAnsi="Times New Roman" w:cs="Times New Roman"/>
        </w:rPr>
        <w:t xml:space="preserve"> – Civil Engineering</w:t>
      </w:r>
      <w:r w:rsidRPr="00F367E0">
        <w:rPr>
          <w:rFonts w:ascii="Times New Roman" w:hAnsi="Times New Roman" w:cs="Times New Roman"/>
        </w:rPr>
        <w:br/>
      </w:r>
      <w:r w:rsidRPr="00F367E0">
        <w:rPr>
          <w:rFonts w:ascii="Times New Roman" w:hAnsi="Times New Roman" w:cs="Times New Roman"/>
          <w:b/>
        </w:rPr>
        <w:t>CH E</w:t>
      </w:r>
      <w:r w:rsidRPr="00F367E0">
        <w:rPr>
          <w:rFonts w:ascii="Times New Roman" w:hAnsi="Times New Roman" w:cs="Times New Roman"/>
        </w:rPr>
        <w:t xml:space="preserve"> – Chemical Engineering</w:t>
      </w:r>
      <w:r w:rsidRPr="00F367E0">
        <w:rPr>
          <w:rFonts w:ascii="Times New Roman" w:hAnsi="Times New Roman" w:cs="Times New Roman"/>
        </w:rPr>
        <w:br/>
      </w:r>
      <w:r w:rsidRPr="00F367E0">
        <w:rPr>
          <w:rFonts w:ascii="Times New Roman" w:hAnsi="Times New Roman" w:cs="Times New Roman"/>
          <w:b/>
        </w:rPr>
        <w:t>CHEM</w:t>
      </w:r>
      <w:r w:rsidR="00ED1D1F">
        <w:rPr>
          <w:rFonts w:ascii="Times New Roman" w:hAnsi="Times New Roman" w:cs="Times New Roman"/>
        </w:rPr>
        <w:t xml:space="preserve"> – Chemistry</w:t>
      </w:r>
      <w:r w:rsidRPr="00F367E0">
        <w:rPr>
          <w:rFonts w:ascii="Times New Roman" w:hAnsi="Times New Roman" w:cs="Times New Roman"/>
        </w:rPr>
        <w:br/>
      </w:r>
      <w:r w:rsidRPr="00F367E0">
        <w:rPr>
          <w:rFonts w:ascii="Times New Roman" w:hAnsi="Times New Roman" w:cs="Times New Roman"/>
          <w:b/>
        </w:rPr>
        <w:t>COM S</w:t>
      </w:r>
      <w:r w:rsidRPr="00F367E0">
        <w:rPr>
          <w:rFonts w:ascii="Times New Roman" w:hAnsi="Times New Roman" w:cs="Times New Roman"/>
        </w:rPr>
        <w:t xml:space="preserve"> – Computer Science</w:t>
      </w:r>
      <w:r w:rsidRPr="00F367E0">
        <w:rPr>
          <w:rFonts w:ascii="Times New Roman" w:hAnsi="Times New Roman" w:cs="Times New Roman"/>
        </w:rPr>
        <w:br/>
      </w:r>
      <w:r w:rsidRPr="00F367E0">
        <w:rPr>
          <w:rFonts w:ascii="Times New Roman" w:hAnsi="Times New Roman" w:cs="Times New Roman"/>
          <w:b/>
        </w:rPr>
        <w:t>CON E</w:t>
      </w:r>
      <w:r w:rsidRPr="00F367E0">
        <w:rPr>
          <w:rFonts w:ascii="Times New Roman" w:hAnsi="Times New Roman" w:cs="Times New Roman"/>
        </w:rPr>
        <w:t xml:space="preserve"> – Construction Engineering</w:t>
      </w:r>
      <w:r w:rsidR="00ED1D1F">
        <w:rPr>
          <w:rFonts w:ascii="Times New Roman" w:hAnsi="Times New Roman" w:cs="Times New Roman"/>
        </w:rPr>
        <w:br/>
      </w:r>
      <w:r w:rsidR="00ED1D1F" w:rsidRPr="00F367E0">
        <w:rPr>
          <w:rFonts w:ascii="Times New Roman" w:hAnsi="Times New Roman" w:cs="Times New Roman"/>
          <w:b/>
        </w:rPr>
        <w:t>CPR E</w:t>
      </w:r>
      <w:r w:rsidR="00ED1D1F" w:rsidRPr="00F367E0">
        <w:rPr>
          <w:rFonts w:ascii="Times New Roman" w:hAnsi="Times New Roman" w:cs="Times New Roman"/>
        </w:rPr>
        <w:t xml:space="preserve"> – Computer Engineering</w:t>
      </w:r>
      <w:r w:rsidRPr="00F367E0">
        <w:rPr>
          <w:rFonts w:ascii="Times New Roman" w:hAnsi="Times New Roman" w:cs="Times New Roman"/>
        </w:rPr>
        <w:br/>
      </w:r>
      <w:r w:rsidRPr="00F367E0">
        <w:rPr>
          <w:rFonts w:ascii="Times New Roman" w:hAnsi="Times New Roman" w:cs="Times New Roman"/>
          <w:b/>
        </w:rPr>
        <w:t xml:space="preserve">E </w:t>
      </w:r>
      <w:proofErr w:type="spellStart"/>
      <w:r w:rsidRPr="00F367E0">
        <w:rPr>
          <w:rFonts w:ascii="Times New Roman" w:hAnsi="Times New Roman" w:cs="Times New Roman"/>
          <w:b/>
        </w:rPr>
        <w:t>E</w:t>
      </w:r>
      <w:proofErr w:type="spellEnd"/>
      <w:r w:rsidRPr="00F367E0">
        <w:rPr>
          <w:rFonts w:ascii="Times New Roman" w:hAnsi="Times New Roman" w:cs="Times New Roman"/>
        </w:rPr>
        <w:t xml:space="preserve"> – Electrical Engineering</w:t>
      </w:r>
      <w:r w:rsidRPr="00F367E0">
        <w:rPr>
          <w:rFonts w:ascii="Times New Roman" w:hAnsi="Times New Roman" w:cs="Times New Roman"/>
        </w:rPr>
        <w:br/>
      </w:r>
      <w:r w:rsidRPr="00F367E0">
        <w:rPr>
          <w:rFonts w:ascii="Times New Roman" w:hAnsi="Times New Roman" w:cs="Times New Roman"/>
          <w:b/>
        </w:rPr>
        <w:t>E M</w:t>
      </w:r>
      <w:r w:rsidRPr="00F367E0">
        <w:rPr>
          <w:rFonts w:ascii="Times New Roman" w:hAnsi="Times New Roman" w:cs="Times New Roman"/>
        </w:rPr>
        <w:t xml:space="preserve"> – Engineering Mechanics</w:t>
      </w:r>
      <w:r w:rsidRPr="00F367E0">
        <w:rPr>
          <w:rFonts w:ascii="Times New Roman" w:hAnsi="Times New Roman" w:cs="Times New Roman"/>
        </w:rPr>
        <w:br/>
      </w:r>
      <w:r w:rsidRPr="00F367E0">
        <w:rPr>
          <w:rFonts w:ascii="Times New Roman" w:hAnsi="Times New Roman" w:cs="Times New Roman"/>
          <w:b/>
        </w:rPr>
        <w:t>ENSCI</w:t>
      </w:r>
      <w:r w:rsidRPr="00F367E0">
        <w:rPr>
          <w:rFonts w:ascii="Times New Roman" w:hAnsi="Times New Roman" w:cs="Times New Roman"/>
        </w:rPr>
        <w:t xml:space="preserve"> – Environmental Science </w:t>
      </w:r>
      <w:r w:rsidRPr="00F367E0">
        <w:rPr>
          <w:rFonts w:ascii="Times New Roman" w:hAnsi="Times New Roman" w:cs="Times New Roman"/>
        </w:rPr>
        <w:br/>
      </w:r>
      <w:r w:rsidRPr="00F367E0">
        <w:rPr>
          <w:rFonts w:ascii="Times New Roman" w:hAnsi="Times New Roman" w:cs="Times New Roman"/>
          <w:i/>
        </w:rPr>
        <w:t xml:space="preserve">   (not to be confused with ENV S – Environmental Studies – which </w:t>
      </w:r>
      <w:r w:rsidRPr="00F367E0">
        <w:rPr>
          <w:rFonts w:ascii="Times New Roman" w:hAnsi="Times New Roman" w:cs="Times New Roman"/>
          <w:i/>
          <w:u w:val="single"/>
        </w:rPr>
        <w:t>cannot</w:t>
      </w:r>
      <w:r w:rsidRPr="00F367E0">
        <w:rPr>
          <w:rFonts w:ascii="Times New Roman" w:hAnsi="Times New Roman" w:cs="Times New Roman"/>
          <w:i/>
        </w:rPr>
        <w:t xml:space="preserve"> be used as a tech elective)</w:t>
      </w:r>
      <w:r w:rsidRPr="00F367E0">
        <w:rPr>
          <w:rFonts w:ascii="Times New Roman" w:hAnsi="Times New Roman" w:cs="Times New Roman"/>
          <w:i/>
        </w:rPr>
        <w:br/>
      </w:r>
      <w:r w:rsidRPr="00F367E0">
        <w:rPr>
          <w:rFonts w:ascii="Times New Roman" w:hAnsi="Times New Roman" w:cs="Times New Roman"/>
          <w:b/>
        </w:rPr>
        <w:t>GEN</w:t>
      </w:r>
      <w:r w:rsidRPr="00F367E0">
        <w:rPr>
          <w:rFonts w:ascii="Times New Roman" w:hAnsi="Times New Roman" w:cs="Times New Roman"/>
        </w:rPr>
        <w:t xml:space="preserve"> – Genetics</w:t>
      </w:r>
      <w:r w:rsidRPr="00F367E0">
        <w:rPr>
          <w:rFonts w:ascii="Times New Roman" w:hAnsi="Times New Roman" w:cs="Times New Roman"/>
        </w:rPr>
        <w:br/>
      </w:r>
      <w:r w:rsidRPr="00F367E0">
        <w:rPr>
          <w:rFonts w:ascii="Times New Roman" w:hAnsi="Times New Roman" w:cs="Times New Roman"/>
          <w:b/>
        </w:rPr>
        <w:t>GEOL</w:t>
      </w:r>
      <w:r w:rsidRPr="00F367E0">
        <w:rPr>
          <w:rFonts w:ascii="Times New Roman" w:hAnsi="Times New Roman" w:cs="Times New Roman"/>
        </w:rPr>
        <w:t xml:space="preserve"> – Geology</w:t>
      </w:r>
      <w:r w:rsidRPr="00F367E0">
        <w:rPr>
          <w:rFonts w:ascii="Times New Roman" w:hAnsi="Times New Roman" w:cs="Times New Roman"/>
        </w:rPr>
        <w:br/>
      </w:r>
      <w:r w:rsidRPr="00F367E0">
        <w:rPr>
          <w:rFonts w:ascii="Times New Roman" w:hAnsi="Times New Roman" w:cs="Times New Roman"/>
          <w:b/>
        </w:rPr>
        <w:t>I E</w:t>
      </w:r>
      <w:r w:rsidRPr="00F367E0">
        <w:rPr>
          <w:rFonts w:ascii="Times New Roman" w:hAnsi="Times New Roman" w:cs="Times New Roman"/>
        </w:rPr>
        <w:t xml:space="preserve"> – Industrial Engineering</w:t>
      </w:r>
      <w:r w:rsidRPr="00F367E0">
        <w:rPr>
          <w:rFonts w:ascii="Times New Roman" w:hAnsi="Times New Roman" w:cs="Times New Roman"/>
        </w:rPr>
        <w:br/>
      </w:r>
      <w:r w:rsidRPr="00F367E0">
        <w:rPr>
          <w:rFonts w:ascii="Times New Roman" w:hAnsi="Times New Roman" w:cs="Times New Roman"/>
          <w:b/>
        </w:rPr>
        <w:t>MATH</w:t>
      </w:r>
      <w:r w:rsidRPr="00F367E0">
        <w:rPr>
          <w:rFonts w:ascii="Times New Roman" w:hAnsi="Times New Roman" w:cs="Times New Roman"/>
        </w:rPr>
        <w:t xml:space="preserve"> – Mathematics</w:t>
      </w:r>
      <w:r w:rsidR="00ED1D1F">
        <w:rPr>
          <w:rFonts w:ascii="Times New Roman" w:hAnsi="Times New Roman" w:cs="Times New Roman"/>
        </w:rPr>
        <w:t xml:space="preserve"> </w:t>
      </w:r>
      <w:r w:rsidR="00ED1D1F">
        <w:rPr>
          <w:rFonts w:ascii="Times New Roman" w:hAnsi="Times New Roman" w:cs="Times New Roman"/>
        </w:rPr>
        <w:br/>
      </w:r>
      <w:r w:rsidR="00ED1D1F" w:rsidRPr="00F367E0">
        <w:rPr>
          <w:rFonts w:ascii="Times New Roman" w:hAnsi="Times New Roman" w:cs="Times New Roman"/>
          <w:b/>
        </w:rPr>
        <w:t>MAT E</w:t>
      </w:r>
      <w:r w:rsidR="00ED1D1F" w:rsidRPr="00F367E0">
        <w:rPr>
          <w:rFonts w:ascii="Times New Roman" w:hAnsi="Times New Roman" w:cs="Times New Roman"/>
        </w:rPr>
        <w:t xml:space="preserve"> – Materials Engineering</w:t>
      </w:r>
      <w:r w:rsidRPr="00F367E0">
        <w:rPr>
          <w:rFonts w:ascii="Times New Roman" w:hAnsi="Times New Roman" w:cs="Times New Roman"/>
        </w:rPr>
        <w:br/>
      </w:r>
      <w:r w:rsidRPr="00F367E0">
        <w:rPr>
          <w:rFonts w:ascii="Times New Roman" w:hAnsi="Times New Roman" w:cs="Times New Roman"/>
          <w:b/>
        </w:rPr>
        <w:t>M E</w:t>
      </w:r>
      <w:r w:rsidRPr="00F367E0">
        <w:rPr>
          <w:rFonts w:ascii="Times New Roman" w:hAnsi="Times New Roman" w:cs="Times New Roman"/>
        </w:rPr>
        <w:t xml:space="preserve"> – Mechanical Engineering</w:t>
      </w:r>
      <w:r w:rsidRPr="00F367E0">
        <w:rPr>
          <w:rFonts w:ascii="Times New Roman" w:hAnsi="Times New Roman" w:cs="Times New Roman"/>
        </w:rPr>
        <w:br/>
      </w:r>
      <w:r w:rsidRPr="00F367E0">
        <w:rPr>
          <w:rFonts w:ascii="Times New Roman" w:hAnsi="Times New Roman" w:cs="Times New Roman"/>
          <w:b/>
        </w:rPr>
        <w:t>MICRO</w:t>
      </w:r>
      <w:r w:rsidRPr="00F367E0">
        <w:rPr>
          <w:rFonts w:ascii="Times New Roman" w:hAnsi="Times New Roman" w:cs="Times New Roman"/>
        </w:rPr>
        <w:t xml:space="preserve"> – Microbiology</w:t>
      </w:r>
      <w:r w:rsidR="00ED1D1F" w:rsidRPr="00ED1D1F">
        <w:rPr>
          <w:rFonts w:ascii="Times New Roman" w:hAnsi="Times New Roman" w:cs="Times New Roman"/>
          <w:b/>
        </w:rPr>
        <w:t xml:space="preserve"> </w:t>
      </w:r>
      <w:r w:rsidR="00ED1D1F">
        <w:rPr>
          <w:rFonts w:ascii="Times New Roman" w:hAnsi="Times New Roman" w:cs="Times New Roman"/>
          <w:b/>
        </w:rPr>
        <w:br/>
      </w:r>
      <w:r w:rsidR="00ED1D1F" w:rsidRPr="00F367E0">
        <w:rPr>
          <w:rFonts w:ascii="Times New Roman" w:hAnsi="Times New Roman" w:cs="Times New Roman"/>
          <w:b/>
        </w:rPr>
        <w:t>MSE</w:t>
      </w:r>
      <w:r w:rsidR="00ED1D1F" w:rsidRPr="00F367E0">
        <w:rPr>
          <w:rFonts w:ascii="Times New Roman" w:hAnsi="Times New Roman" w:cs="Times New Roman"/>
        </w:rPr>
        <w:t xml:space="preserve"> – Materials Science &amp; Engin</w:t>
      </w:r>
      <w:r w:rsidR="00ED1D1F">
        <w:rPr>
          <w:rFonts w:ascii="Times New Roman" w:hAnsi="Times New Roman" w:cs="Times New Roman"/>
        </w:rPr>
        <w:t>eering (graduate-level courses)</w:t>
      </w:r>
      <w:r w:rsidR="00ED1D1F">
        <w:rPr>
          <w:rFonts w:ascii="Times New Roman" w:hAnsi="Times New Roman" w:cs="Times New Roman"/>
        </w:rPr>
        <w:br/>
      </w:r>
      <w:r w:rsidRPr="00F367E0">
        <w:rPr>
          <w:rFonts w:ascii="Times New Roman" w:hAnsi="Times New Roman" w:cs="Times New Roman"/>
          <w:b/>
        </w:rPr>
        <w:t>NUC E</w:t>
      </w:r>
      <w:r w:rsidRPr="00F367E0">
        <w:rPr>
          <w:rFonts w:ascii="Times New Roman" w:hAnsi="Times New Roman" w:cs="Times New Roman"/>
        </w:rPr>
        <w:t xml:space="preserve"> – Nuclear Engineering</w:t>
      </w:r>
      <w:r>
        <w:rPr>
          <w:rFonts w:ascii="Times New Roman" w:hAnsi="Times New Roman" w:cs="Times New Roman"/>
        </w:rPr>
        <w:br/>
      </w:r>
      <w:r w:rsidRPr="00F367E0">
        <w:rPr>
          <w:rFonts w:ascii="Times New Roman" w:hAnsi="Times New Roman" w:cs="Times New Roman"/>
          <w:b/>
        </w:rPr>
        <w:t>PHYS</w:t>
      </w:r>
      <w:r w:rsidRPr="00F367E0">
        <w:rPr>
          <w:rFonts w:ascii="Times New Roman" w:hAnsi="Times New Roman" w:cs="Times New Roman"/>
        </w:rPr>
        <w:t xml:space="preserve"> – Physics</w:t>
      </w:r>
      <w:r>
        <w:rPr>
          <w:rFonts w:ascii="Times New Roman" w:hAnsi="Times New Roman" w:cs="Times New Roman"/>
        </w:rPr>
        <w:br/>
      </w:r>
      <w:r w:rsidRPr="00F367E0">
        <w:rPr>
          <w:rFonts w:ascii="Times New Roman" w:hAnsi="Times New Roman" w:cs="Times New Roman"/>
          <w:b/>
        </w:rPr>
        <w:t>S E</w:t>
      </w:r>
      <w:r w:rsidRPr="00F367E0">
        <w:rPr>
          <w:rFonts w:ascii="Times New Roman" w:hAnsi="Times New Roman" w:cs="Times New Roman"/>
        </w:rPr>
        <w:t xml:space="preserve"> – Software Engineering</w:t>
      </w:r>
      <w:r>
        <w:rPr>
          <w:rFonts w:ascii="Times New Roman" w:hAnsi="Times New Roman" w:cs="Times New Roman"/>
        </w:rPr>
        <w:br/>
      </w:r>
      <w:r w:rsidRPr="00F367E0">
        <w:rPr>
          <w:rFonts w:ascii="Times New Roman" w:hAnsi="Times New Roman" w:cs="Times New Roman"/>
          <w:b/>
        </w:rPr>
        <w:t>STAT</w:t>
      </w:r>
      <w:r w:rsidRPr="00F367E0">
        <w:rPr>
          <w:rFonts w:ascii="Times New Roman" w:hAnsi="Times New Roman" w:cs="Times New Roman"/>
        </w:rPr>
        <w:t xml:space="preserve"> </w:t>
      </w:r>
      <w:r w:rsidR="00C97898">
        <w:rPr>
          <w:rFonts w:ascii="Times New Roman" w:hAnsi="Times New Roman" w:cs="Times New Roman"/>
        </w:rPr>
        <w:t>–</w:t>
      </w:r>
      <w:r w:rsidRPr="00F367E0">
        <w:rPr>
          <w:rFonts w:ascii="Times New Roman" w:hAnsi="Times New Roman" w:cs="Times New Roman"/>
        </w:rPr>
        <w:t xml:space="preserve"> Statistics</w:t>
      </w:r>
      <w:proofErr w:type="gramEnd"/>
    </w:p>
    <w:p w:rsidR="00C97898" w:rsidRDefault="00C97898" w:rsidP="00F367E0">
      <w:pPr>
        <w:rPr>
          <w:rFonts w:ascii="Times New Roman" w:hAnsi="Times New Roman" w:cs="Times New Roman"/>
        </w:rPr>
      </w:pPr>
      <w:r>
        <w:rPr>
          <w:rFonts w:ascii="Times New Roman" w:hAnsi="Times New Roman" w:cs="Times New Roman"/>
        </w:rPr>
        <w:t xml:space="preserve">Additionally, the following 200-level courses </w:t>
      </w:r>
      <w:proofErr w:type="gramStart"/>
      <w:r>
        <w:rPr>
          <w:rFonts w:ascii="Times New Roman" w:hAnsi="Times New Roman" w:cs="Times New Roman"/>
        </w:rPr>
        <w:t>may be used</w:t>
      </w:r>
      <w:proofErr w:type="gramEnd"/>
      <w:r>
        <w:rPr>
          <w:rFonts w:ascii="Times New Roman" w:hAnsi="Times New Roman" w:cs="Times New Roman"/>
        </w:rPr>
        <w:t xml:space="preserve"> toward this requirement:</w:t>
      </w:r>
    </w:p>
    <w:p w:rsidR="00C97898" w:rsidRDefault="00C97898" w:rsidP="005F22FC">
      <w:pPr>
        <w:pStyle w:val="ListParagraph"/>
        <w:numPr>
          <w:ilvl w:val="0"/>
          <w:numId w:val="28"/>
        </w:numPr>
        <w:rPr>
          <w:rFonts w:ascii="Times New Roman" w:hAnsi="Times New Roman" w:cs="Times New Roman"/>
        </w:rPr>
      </w:pPr>
      <w:r>
        <w:rPr>
          <w:rFonts w:ascii="Times New Roman" w:hAnsi="Times New Roman" w:cs="Times New Roman"/>
        </w:rPr>
        <w:t>Math 207</w:t>
      </w:r>
    </w:p>
    <w:p w:rsidR="00C97898" w:rsidRDefault="00C97898" w:rsidP="005F22FC">
      <w:pPr>
        <w:pStyle w:val="ListParagraph"/>
        <w:numPr>
          <w:ilvl w:val="0"/>
          <w:numId w:val="28"/>
        </w:numPr>
        <w:rPr>
          <w:rFonts w:ascii="Times New Roman" w:hAnsi="Times New Roman" w:cs="Times New Roman"/>
        </w:rPr>
      </w:pPr>
      <w:r>
        <w:rPr>
          <w:rFonts w:ascii="Times New Roman" w:hAnsi="Times New Roman" w:cs="Times New Roman"/>
        </w:rPr>
        <w:t>BME 220</w:t>
      </w:r>
    </w:p>
    <w:p w:rsidR="00C97898" w:rsidRPr="00C97898" w:rsidRDefault="00C97898" w:rsidP="005F22FC">
      <w:pPr>
        <w:pStyle w:val="ListParagraph"/>
        <w:numPr>
          <w:ilvl w:val="0"/>
          <w:numId w:val="28"/>
        </w:numPr>
        <w:rPr>
          <w:rFonts w:ascii="Times New Roman" w:hAnsi="Times New Roman" w:cs="Times New Roman"/>
        </w:rPr>
      </w:pPr>
      <w:r>
        <w:rPr>
          <w:rFonts w:ascii="Times New Roman" w:hAnsi="Times New Roman" w:cs="Times New Roman"/>
        </w:rPr>
        <w:t>BME 208X</w:t>
      </w:r>
    </w:p>
    <w:p w:rsidR="00F367E0" w:rsidRPr="00F367E0" w:rsidRDefault="00F367E0" w:rsidP="00F367E0">
      <w:pPr>
        <w:rPr>
          <w:rFonts w:ascii="Times New Roman" w:hAnsi="Times New Roman" w:cs="Times New Roman"/>
          <w:sz w:val="24"/>
          <w:szCs w:val="24"/>
        </w:rPr>
      </w:pPr>
      <w:r w:rsidRPr="00F367E0">
        <w:rPr>
          <w:rFonts w:ascii="Times New Roman" w:hAnsi="Times New Roman" w:cs="Times New Roman"/>
          <w:b/>
          <w:sz w:val="28"/>
          <w:szCs w:val="28"/>
        </w:rPr>
        <w:lastRenderedPageBreak/>
        <w:t>Recommendations for Technical Electives</w:t>
      </w:r>
    </w:p>
    <w:p w:rsidR="00F367E0" w:rsidRPr="00F367E0" w:rsidRDefault="00F367E0" w:rsidP="00F367E0">
      <w:pPr>
        <w:rPr>
          <w:rFonts w:ascii="Times New Roman" w:hAnsi="Times New Roman" w:cs="Times New Roman"/>
          <w:b/>
          <w:sz w:val="24"/>
          <w:szCs w:val="24"/>
        </w:rPr>
      </w:pPr>
      <w:r w:rsidRPr="00F367E0">
        <w:rPr>
          <w:rFonts w:ascii="Times New Roman" w:hAnsi="Times New Roman" w:cs="Times New Roman"/>
          <w:b/>
          <w:sz w:val="24"/>
          <w:szCs w:val="24"/>
        </w:rPr>
        <w:t>If you are interested in metals…</w:t>
      </w:r>
    </w:p>
    <w:p w:rsidR="00F367E0" w:rsidRPr="00F367E0" w:rsidRDefault="00F367E0" w:rsidP="005F22FC">
      <w:pPr>
        <w:pStyle w:val="ListParagraph"/>
        <w:numPr>
          <w:ilvl w:val="0"/>
          <w:numId w:val="16"/>
        </w:numPr>
        <w:rPr>
          <w:rFonts w:ascii="Times New Roman" w:hAnsi="Times New Roman" w:cs="Times New Roman"/>
          <w:sz w:val="24"/>
          <w:szCs w:val="24"/>
        </w:rPr>
      </w:pPr>
      <w:r w:rsidRPr="00F367E0">
        <w:rPr>
          <w:rFonts w:ascii="Times New Roman" w:hAnsi="Times New Roman" w:cs="Times New Roman"/>
          <w:sz w:val="24"/>
          <w:szCs w:val="24"/>
        </w:rPr>
        <w:t>Mat E 334 (S) – Electronic &amp; Magnetic Properties of Metallic Materials</w:t>
      </w:r>
    </w:p>
    <w:p w:rsidR="00F367E0" w:rsidRPr="00F367E0" w:rsidRDefault="00F367E0" w:rsidP="005F22FC">
      <w:pPr>
        <w:pStyle w:val="ListParagraph"/>
        <w:numPr>
          <w:ilvl w:val="0"/>
          <w:numId w:val="16"/>
        </w:numPr>
        <w:rPr>
          <w:rFonts w:ascii="Times New Roman" w:hAnsi="Times New Roman" w:cs="Times New Roman"/>
          <w:sz w:val="24"/>
          <w:szCs w:val="24"/>
        </w:rPr>
      </w:pPr>
      <w:r w:rsidRPr="00F367E0">
        <w:rPr>
          <w:rFonts w:ascii="Times New Roman" w:hAnsi="Times New Roman" w:cs="Times New Roman"/>
          <w:sz w:val="24"/>
          <w:szCs w:val="24"/>
        </w:rPr>
        <w:t>I E</w:t>
      </w:r>
      <w:r w:rsidR="008018FB">
        <w:rPr>
          <w:rFonts w:ascii="Times New Roman" w:hAnsi="Times New Roman" w:cs="Times New Roman"/>
          <w:sz w:val="24"/>
          <w:szCs w:val="24"/>
        </w:rPr>
        <w:t>/Mat E</w:t>
      </w:r>
      <w:r w:rsidRPr="00F367E0">
        <w:rPr>
          <w:rFonts w:ascii="Times New Roman" w:hAnsi="Times New Roman" w:cs="Times New Roman"/>
          <w:sz w:val="24"/>
          <w:szCs w:val="24"/>
        </w:rPr>
        <w:t xml:space="preserve"> 348 (S) – Solidification Processes</w:t>
      </w:r>
    </w:p>
    <w:p w:rsidR="00F367E0" w:rsidRPr="00F367E0" w:rsidRDefault="00F367E0" w:rsidP="005F22FC">
      <w:pPr>
        <w:pStyle w:val="ListParagraph"/>
        <w:numPr>
          <w:ilvl w:val="0"/>
          <w:numId w:val="16"/>
        </w:numPr>
        <w:rPr>
          <w:rFonts w:ascii="Times New Roman" w:hAnsi="Times New Roman" w:cs="Times New Roman"/>
          <w:sz w:val="24"/>
          <w:szCs w:val="24"/>
        </w:rPr>
      </w:pPr>
      <w:r w:rsidRPr="00F367E0">
        <w:rPr>
          <w:rFonts w:ascii="Times New Roman" w:hAnsi="Times New Roman" w:cs="Times New Roman"/>
          <w:sz w:val="24"/>
          <w:szCs w:val="24"/>
        </w:rPr>
        <w:t>Mat E 457 (alternate S) – Chemical and Physical Metallurgy of Rare Earth Metals</w:t>
      </w:r>
    </w:p>
    <w:p w:rsidR="00F367E0" w:rsidRPr="00F367E0" w:rsidRDefault="00F367E0" w:rsidP="00F367E0">
      <w:pPr>
        <w:rPr>
          <w:rFonts w:ascii="Times New Roman" w:hAnsi="Times New Roman" w:cs="Times New Roman"/>
          <w:b/>
          <w:sz w:val="24"/>
          <w:szCs w:val="24"/>
        </w:rPr>
      </w:pPr>
      <w:r w:rsidRPr="00F367E0">
        <w:rPr>
          <w:rFonts w:ascii="Times New Roman" w:hAnsi="Times New Roman" w:cs="Times New Roman"/>
          <w:b/>
          <w:sz w:val="24"/>
          <w:szCs w:val="24"/>
        </w:rPr>
        <w:t>If you are interested in polymers…</w:t>
      </w:r>
    </w:p>
    <w:p w:rsidR="00F367E0" w:rsidRPr="00F367E0" w:rsidRDefault="00F367E0" w:rsidP="005F22FC">
      <w:pPr>
        <w:pStyle w:val="ListParagraph"/>
        <w:numPr>
          <w:ilvl w:val="0"/>
          <w:numId w:val="17"/>
        </w:numPr>
        <w:rPr>
          <w:rFonts w:ascii="Times New Roman" w:hAnsi="Times New Roman" w:cs="Times New Roman"/>
          <w:sz w:val="24"/>
          <w:szCs w:val="24"/>
        </w:rPr>
      </w:pPr>
      <w:proofErr w:type="spellStart"/>
      <w:r w:rsidRPr="00F367E0">
        <w:rPr>
          <w:rFonts w:ascii="Times New Roman" w:hAnsi="Times New Roman" w:cs="Times New Roman"/>
          <w:sz w:val="24"/>
          <w:szCs w:val="24"/>
        </w:rPr>
        <w:t>Ch</w:t>
      </w:r>
      <w:proofErr w:type="spellEnd"/>
      <w:r w:rsidRPr="00F367E0">
        <w:rPr>
          <w:rFonts w:ascii="Times New Roman" w:hAnsi="Times New Roman" w:cs="Times New Roman"/>
          <w:sz w:val="24"/>
          <w:szCs w:val="24"/>
        </w:rPr>
        <w:t xml:space="preserve"> E 447 (S) – Polymers and Polymer Engineering</w:t>
      </w:r>
    </w:p>
    <w:p w:rsidR="00F367E0" w:rsidRPr="00F367E0" w:rsidRDefault="00F367E0" w:rsidP="005F22FC">
      <w:pPr>
        <w:pStyle w:val="ListParagraph"/>
        <w:numPr>
          <w:ilvl w:val="0"/>
          <w:numId w:val="17"/>
        </w:numPr>
        <w:rPr>
          <w:rFonts w:ascii="Times New Roman" w:hAnsi="Times New Roman" w:cs="Times New Roman"/>
          <w:sz w:val="24"/>
          <w:szCs w:val="24"/>
        </w:rPr>
      </w:pPr>
      <w:r w:rsidRPr="00F367E0">
        <w:rPr>
          <w:rFonts w:ascii="Times New Roman" w:hAnsi="Times New Roman" w:cs="Times New Roman"/>
          <w:sz w:val="24"/>
          <w:szCs w:val="24"/>
        </w:rPr>
        <w:t>Aer E 423 (S) – Composite Flight Structures</w:t>
      </w:r>
    </w:p>
    <w:p w:rsidR="00F367E0" w:rsidRPr="00F367E0" w:rsidRDefault="00F367E0" w:rsidP="005F22FC">
      <w:pPr>
        <w:pStyle w:val="ListParagraph"/>
        <w:numPr>
          <w:ilvl w:val="0"/>
          <w:numId w:val="17"/>
        </w:numPr>
        <w:rPr>
          <w:rFonts w:ascii="Times New Roman" w:hAnsi="Times New Roman" w:cs="Times New Roman"/>
          <w:sz w:val="24"/>
          <w:szCs w:val="24"/>
        </w:rPr>
      </w:pPr>
      <w:r w:rsidRPr="00F367E0">
        <w:rPr>
          <w:rFonts w:ascii="Times New Roman" w:hAnsi="Times New Roman" w:cs="Times New Roman"/>
          <w:sz w:val="24"/>
          <w:szCs w:val="24"/>
        </w:rPr>
        <w:t>Mat E 456 (F) - Biomaterials</w:t>
      </w:r>
    </w:p>
    <w:p w:rsidR="00F367E0" w:rsidRPr="00F367E0" w:rsidRDefault="00F367E0" w:rsidP="00F367E0">
      <w:pPr>
        <w:rPr>
          <w:rFonts w:ascii="Times New Roman" w:hAnsi="Times New Roman" w:cs="Times New Roman"/>
          <w:b/>
          <w:sz w:val="24"/>
          <w:szCs w:val="24"/>
        </w:rPr>
      </w:pPr>
      <w:r w:rsidRPr="00F367E0">
        <w:rPr>
          <w:rFonts w:ascii="Times New Roman" w:hAnsi="Times New Roman" w:cs="Times New Roman"/>
          <w:b/>
          <w:sz w:val="24"/>
          <w:szCs w:val="24"/>
        </w:rPr>
        <w:t>If you are interested in electronic properties of materials…</w:t>
      </w:r>
    </w:p>
    <w:p w:rsidR="00F367E0" w:rsidRPr="00F367E0" w:rsidRDefault="00F367E0" w:rsidP="005F22FC">
      <w:pPr>
        <w:pStyle w:val="ListParagraph"/>
        <w:numPr>
          <w:ilvl w:val="0"/>
          <w:numId w:val="18"/>
        </w:numPr>
        <w:rPr>
          <w:rFonts w:ascii="Times New Roman" w:hAnsi="Times New Roman" w:cs="Times New Roman"/>
          <w:sz w:val="24"/>
          <w:szCs w:val="24"/>
        </w:rPr>
      </w:pPr>
      <w:r w:rsidRPr="00F367E0">
        <w:rPr>
          <w:rFonts w:ascii="Times New Roman" w:hAnsi="Times New Roman" w:cs="Times New Roman"/>
          <w:sz w:val="24"/>
          <w:szCs w:val="24"/>
        </w:rPr>
        <w:t>Mat E 334 (S) – Electronic &amp; Magnetic Properties of Metallic Materials</w:t>
      </w:r>
    </w:p>
    <w:p w:rsidR="00F367E0" w:rsidRPr="00F367E0" w:rsidRDefault="00F367E0" w:rsidP="005F22FC">
      <w:pPr>
        <w:pStyle w:val="ListParagraph"/>
        <w:numPr>
          <w:ilvl w:val="0"/>
          <w:numId w:val="18"/>
        </w:numPr>
        <w:rPr>
          <w:rFonts w:ascii="Times New Roman" w:hAnsi="Times New Roman" w:cs="Times New Roman"/>
          <w:sz w:val="24"/>
          <w:szCs w:val="24"/>
        </w:rPr>
      </w:pPr>
      <w:r w:rsidRPr="00F367E0">
        <w:rPr>
          <w:rFonts w:ascii="Times New Roman" w:hAnsi="Times New Roman" w:cs="Times New Roman"/>
          <w:sz w:val="24"/>
          <w:szCs w:val="24"/>
        </w:rPr>
        <w:t>Mat E 433 (</w:t>
      </w:r>
      <w:r w:rsidR="00531243">
        <w:rPr>
          <w:rFonts w:ascii="Times New Roman" w:hAnsi="Times New Roman" w:cs="Times New Roman"/>
          <w:sz w:val="24"/>
          <w:szCs w:val="24"/>
        </w:rPr>
        <w:t>S</w:t>
      </w:r>
      <w:r w:rsidRPr="00F367E0">
        <w:rPr>
          <w:rFonts w:ascii="Times New Roman" w:hAnsi="Times New Roman" w:cs="Times New Roman"/>
          <w:sz w:val="24"/>
          <w:szCs w:val="24"/>
        </w:rPr>
        <w:t>) – Advanced Electronic Materials</w:t>
      </w:r>
    </w:p>
    <w:p w:rsidR="00F367E0" w:rsidRPr="00F367E0" w:rsidRDefault="00F367E0" w:rsidP="005F22FC">
      <w:pPr>
        <w:pStyle w:val="ListParagraph"/>
        <w:numPr>
          <w:ilvl w:val="0"/>
          <w:numId w:val="18"/>
        </w:numPr>
        <w:rPr>
          <w:rFonts w:ascii="Times New Roman" w:hAnsi="Times New Roman" w:cs="Times New Roman"/>
          <w:sz w:val="24"/>
          <w:szCs w:val="24"/>
        </w:rPr>
      </w:pPr>
      <w:r w:rsidRPr="00F367E0">
        <w:rPr>
          <w:rFonts w:ascii="Times New Roman" w:hAnsi="Times New Roman" w:cs="Times New Roman"/>
          <w:sz w:val="24"/>
          <w:szCs w:val="24"/>
        </w:rPr>
        <w:t>Mat E 332 (F, S) – Semiconductor Materials and Devices</w:t>
      </w:r>
    </w:p>
    <w:p w:rsidR="00F367E0" w:rsidRPr="00F367E0" w:rsidRDefault="00F367E0" w:rsidP="005F22FC">
      <w:pPr>
        <w:pStyle w:val="ListParagraph"/>
        <w:numPr>
          <w:ilvl w:val="0"/>
          <w:numId w:val="18"/>
        </w:numPr>
        <w:rPr>
          <w:rFonts w:ascii="Times New Roman" w:hAnsi="Times New Roman" w:cs="Times New Roman"/>
          <w:sz w:val="24"/>
          <w:szCs w:val="24"/>
        </w:rPr>
      </w:pPr>
      <w:r w:rsidRPr="00F367E0">
        <w:rPr>
          <w:rFonts w:ascii="Times New Roman" w:hAnsi="Times New Roman" w:cs="Times New Roman"/>
          <w:sz w:val="24"/>
          <w:szCs w:val="24"/>
        </w:rPr>
        <w:t>Mat E 432 (S) – Microelectronics Fabrication Techniques</w:t>
      </w:r>
    </w:p>
    <w:p w:rsidR="00F367E0" w:rsidRPr="00F367E0" w:rsidRDefault="00F367E0" w:rsidP="00F367E0">
      <w:pPr>
        <w:rPr>
          <w:rFonts w:ascii="Times New Roman" w:hAnsi="Times New Roman" w:cs="Times New Roman"/>
          <w:b/>
          <w:sz w:val="24"/>
          <w:szCs w:val="24"/>
        </w:rPr>
      </w:pPr>
      <w:r w:rsidRPr="00F367E0">
        <w:rPr>
          <w:rFonts w:ascii="Times New Roman" w:hAnsi="Times New Roman" w:cs="Times New Roman"/>
          <w:b/>
          <w:sz w:val="24"/>
          <w:szCs w:val="24"/>
        </w:rPr>
        <w:t>If you are interested in biomaterials…</w:t>
      </w:r>
    </w:p>
    <w:p w:rsidR="00F367E0" w:rsidRPr="00F367E0" w:rsidRDefault="00F367E0" w:rsidP="005F22FC">
      <w:pPr>
        <w:pStyle w:val="ListParagraph"/>
        <w:numPr>
          <w:ilvl w:val="0"/>
          <w:numId w:val="19"/>
        </w:numPr>
        <w:rPr>
          <w:rFonts w:ascii="Times New Roman" w:hAnsi="Times New Roman" w:cs="Times New Roman"/>
          <w:sz w:val="24"/>
          <w:szCs w:val="24"/>
        </w:rPr>
      </w:pPr>
      <w:r w:rsidRPr="00F367E0">
        <w:rPr>
          <w:rFonts w:ascii="Times New Roman" w:hAnsi="Times New Roman" w:cs="Times New Roman"/>
          <w:sz w:val="24"/>
          <w:szCs w:val="24"/>
        </w:rPr>
        <w:t>Mat E 456 (F) – Biomaterials</w:t>
      </w:r>
    </w:p>
    <w:p w:rsidR="00F367E0" w:rsidRPr="00F367E0" w:rsidRDefault="00F367E0" w:rsidP="005F22FC">
      <w:pPr>
        <w:pStyle w:val="ListParagraph"/>
        <w:numPr>
          <w:ilvl w:val="0"/>
          <w:numId w:val="19"/>
        </w:numPr>
        <w:rPr>
          <w:rFonts w:ascii="Times New Roman" w:hAnsi="Times New Roman" w:cs="Times New Roman"/>
          <w:sz w:val="24"/>
          <w:szCs w:val="24"/>
        </w:rPr>
      </w:pPr>
      <w:proofErr w:type="spellStart"/>
      <w:r w:rsidRPr="00F367E0">
        <w:rPr>
          <w:rFonts w:ascii="Times New Roman" w:hAnsi="Times New Roman" w:cs="Times New Roman"/>
          <w:sz w:val="24"/>
          <w:szCs w:val="24"/>
        </w:rPr>
        <w:t>Ch</w:t>
      </w:r>
      <w:proofErr w:type="spellEnd"/>
      <w:r w:rsidRPr="00F367E0">
        <w:rPr>
          <w:rFonts w:ascii="Times New Roman" w:hAnsi="Times New Roman" w:cs="Times New Roman"/>
          <w:sz w:val="24"/>
          <w:szCs w:val="24"/>
        </w:rPr>
        <w:t xml:space="preserve"> E 440 (alt. F – offered 2013) – Biomedical Applications of Chemical Engineering</w:t>
      </w:r>
    </w:p>
    <w:p w:rsidR="00F367E0" w:rsidRPr="00F367E0" w:rsidRDefault="00F367E0" w:rsidP="005F22FC">
      <w:pPr>
        <w:pStyle w:val="ListParagraph"/>
        <w:numPr>
          <w:ilvl w:val="0"/>
          <w:numId w:val="19"/>
        </w:numPr>
        <w:rPr>
          <w:rFonts w:ascii="Times New Roman" w:hAnsi="Times New Roman" w:cs="Times New Roman"/>
          <w:sz w:val="24"/>
          <w:szCs w:val="24"/>
        </w:rPr>
      </w:pPr>
      <w:r w:rsidRPr="00F367E0">
        <w:rPr>
          <w:rFonts w:ascii="Times New Roman" w:hAnsi="Times New Roman" w:cs="Times New Roman"/>
          <w:sz w:val="24"/>
          <w:szCs w:val="24"/>
        </w:rPr>
        <w:t>IE 547X Biomedical Design and Manufacturing</w:t>
      </w:r>
    </w:p>
    <w:p w:rsidR="00F367E0" w:rsidRPr="00F367E0" w:rsidRDefault="00F367E0" w:rsidP="005F22FC">
      <w:pPr>
        <w:pStyle w:val="ListParagraph"/>
        <w:numPr>
          <w:ilvl w:val="0"/>
          <w:numId w:val="19"/>
        </w:numPr>
        <w:rPr>
          <w:rFonts w:ascii="Times New Roman" w:hAnsi="Times New Roman" w:cs="Times New Roman"/>
          <w:sz w:val="24"/>
          <w:szCs w:val="24"/>
        </w:rPr>
      </w:pPr>
      <w:r w:rsidRPr="00F367E0">
        <w:rPr>
          <w:rFonts w:ascii="Times New Roman" w:hAnsi="Times New Roman" w:cs="Times New Roman"/>
          <w:sz w:val="24"/>
          <w:szCs w:val="24"/>
        </w:rPr>
        <w:t>Consider the Biomedical engineering minor</w:t>
      </w:r>
    </w:p>
    <w:p w:rsidR="00F367E0" w:rsidRPr="00F367E0" w:rsidRDefault="00F367E0" w:rsidP="00F367E0">
      <w:pPr>
        <w:rPr>
          <w:rFonts w:ascii="Times New Roman" w:hAnsi="Times New Roman" w:cs="Times New Roman"/>
          <w:b/>
          <w:sz w:val="24"/>
          <w:szCs w:val="24"/>
        </w:rPr>
      </w:pPr>
      <w:r w:rsidRPr="00F367E0">
        <w:rPr>
          <w:rFonts w:ascii="Times New Roman" w:hAnsi="Times New Roman" w:cs="Times New Roman"/>
          <w:b/>
          <w:sz w:val="24"/>
          <w:szCs w:val="24"/>
        </w:rPr>
        <w:t>If you are interested in business applications in engineering…</w:t>
      </w:r>
    </w:p>
    <w:p w:rsidR="00F367E0" w:rsidRPr="00F367E0" w:rsidRDefault="00F367E0" w:rsidP="005F22FC">
      <w:pPr>
        <w:pStyle w:val="ListParagraph"/>
        <w:numPr>
          <w:ilvl w:val="0"/>
          <w:numId w:val="20"/>
        </w:numPr>
        <w:rPr>
          <w:rFonts w:ascii="Times New Roman" w:hAnsi="Times New Roman" w:cs="Times New Roman"/>
          <w:sz w:val="24"/>
          <w:szCs w:val="24"/>
        </w:rPr>
      </w:pPr>
      <w:r w:rsidRPr="00F367E0">
        <w:rPr>
          <w:rFonts w:ascii="Times New Roman" w:hAnsi="Times New Roman" w:cs="Times New Roman"/>
          <w:sz w:val="24"/>
          <w:szCs w:val="24"/>
        </w:rPr>
        <w:t>I E 305 (F, S, SS) – Engineering Economic Analysis</w:t>
      </w:r>
    </w:p>
    <w:p w:rsidR="00F367E0" w:rsidRPr="00F367E0" w:rsidRDefault="00F367E0" w:rsidP="005F22FC">
      <w:pPr>
        <w:pStyle w:val="ListParagraph"/>
        <w:numPr>
          <w:ilvl w:val="0"/>
          <w:numId w:val="20"/>
        </w:numPr>
        <w:rPr>
          <w:rFonts w:ascii="Times New Roman" w:hAnsi="Times New Roman" w:cs="Times New Roman"/>
          <w:sz w:val="24"/>
          <w:szCs w:val="24"/>
        </w:rPr>
      </w:pPr>
      <w:r w:rsidRPr="00F367E0">
        <w:rPr>
          <w:rFonts w:ascii="Times New Roman" w:hAnsi="Times New Roman" w:cs="Times New Roman"/>
          <w:sz w:val="24"/>
          <w:szCs w:val="24"/>
        </w:rPr>
        <w:t>I E 450 (F) – Technical Sales for Engineers I</w:t>
      </w:r>
    </w:p>
    <w:p w:rsidR="00F367E0" w:rsidRPr="00F367E0" w:rsidRDefault="00F367E0" w:rsidP="005F22FC">
      <w:pPr>
        <w:pStyle w:val="ListParagraph"/>
        <w:numPr>
          <w:ilvl w:val="0"/>
          <w:numId w:val="20"/>
        </w:numPr>
        <w:rPr>
          <w:rFonts w:ascii="Times New Roman" w:hAnsi="Times New Roman" w:cs="Times New Roman"/>
          <w:sz w:val="24"/>
          <w:szCs w:val="24"/>
        </w:rPr>
      </w:pPr>
      <w:r w:rsidRPr="00F367E0">
        <w:rPr>
          <w:rFonts w:ascii="Times New Roman" w:hAnsi="Times New Roman" w:cs="Times New Roman"/>
          <w:sz w:val="24"/>
          <w:szCs w:val="24"/>
        </w:rPr>
        <w:t>I E 451 (S) – Technical Sales for Engineers II</w:t>
      </w:r>
    </w:p>
    <w:p w:rsidR="00F367E0" w:rsidRPr="000B22D6" w:rsidRDefault="00F367E0" w:rsidP="00F367E0">
      <w:pPr>
        <w:rPr>
          <w:rFonts w:ascii="Times New Roman" w:hAnsi="Times New Roman" w:cs="Times New Roman"/>
          <w:b/>
          <w:sz w:val="24"/>
          <w:szCs w:val="24"/>
        </w:rPr>
      </w:pPr>
      <w:r w:rsidRPr="000B22D6">
        <w:rPr>
          <w:rFonts w:ascii="Times New Roman" w:hAnsi="Times New Roman" w:cs="Times New Roman"/>
          <w:b/>
          <w:sz w:val="24"/>
          <w:szCs w:val="24"/>
        </w:rPr>
        <w:t>To prepare for graduate school in Materials Science &amp; Engineering…</w:t>
      </w:r>
    </w:p>
    <w:p w:rsidR="00F367E0" w:rsidRPr="000B22D6" w:rsidRDefault="00F367E0" w:rsidP="005F22FC">
      <w:pPr>
        <w:pStyle w:val="ListParagraph"/>
        <w:numPr>
          <w:ilvl w:val="0"/>
          <w:numId w:val="21"/>
        </w:numPr>
        <w:rPr>
          <w:rFonts w:ascii="Times New Roman" w:hAnsi="Times New Roman" w:cs="Times New Roman"/>
          <w:sz w:val="24"/>
          <w:szCs w:val="24"/>
        </w:rPr>
      </w:pPr>
      <w:r w:rsidRPr="000B22D6">
        <w:rPr>
          <w:rFonts w:ascii="Times New Roman" w:hAnsi="Times New Roman" w:cs="Times New Roman"/>
          <w:sz w:val="24"/>
          <w:szCs w:val="24"/>
        </w:rPr>
        <w:t>Math 385 (F, S) – Introduction to Partial Differential Equations</w:t>
      </w:r>
    </w:p>
    <w:p w:rsidR="00F367E0" w:rsidRPr="000B22D6" w:rsidRDefault="00F367E0" w:rsidP="005F22FC">
      <w:pPr>
        <w:pStyle w:val="ListParagraph"/>
        <w:numPr>
          <w:ilvl w:val="0"/>
          <w:numId w:val="21"/>
        </w:numPr>
        <w:rPr>
          <w:rFonts w:ascii="Times New Roman" w:hAnsi="Times New Roman" w:cs="Times New Roman"/>
          <w:sz w:val="24"/>
          <w:szCs w:val="24"/>
        </w:rPr>
      </w:pPr>
      <w:proofErr w:type="spellStart"/>
      <w:r w:rsidRPr="000B22D6">
        <w:rPr>
          <w:rFonts w:ascii="Times New Roman" w:hAnsi="Times New Roman" w:cs="Times New Roman"/>
          <w:sz w:val="24"/>
          <w:szCs w:val="24"/>
        </w:rPr>
        <w:t>Phys</w:t>
      </w:r>
      <w:proofErr w:type="spellEnd"/>
      <w:r w:rsidRPr="000B22D6">
        <w:rPr>
          <w:rFonts w:ascii="Times New Roman" w:hAnsi="Times New Roman" w:cs="Times New Roman"/>
          <w:sz w:val="24"/>
          <w:szCs w:val="24"/>
        </w:rPr>
        <w:t xml:space="preserve"> 321 (F) – Introduction to Modern Physics I</w:t>
      </w:r>
    </w:p>
    <w:p w:rsidR="00F367E0" w:rsidRPr="000B22D6" w:rsidRDefault="00F367E0" w:rsidP="005F22FC">
      <w:pPr>
        <w:pStyle w:val="ListParagraph"/>
        <w:numPr>
          <w:ilvl w:val="0"/>
          <w:numId w:val="21"/>
        </w:numPr>
        <w:rPr>
          <w:rFonts w:ascii="Times New Roman" w:hAnsi="Times New Roman" w:cs="Times New Roman"/>
          <w:sz w:val="24"/>
          <w:szCs w:val="24"/>
        </w:rPr>
      </w:pPr>
      <w:proofErr w:type="spellStart"/>
      <w:r w:rsidRPr="000B22D6">
        <w:rPr>
          <w:rFonts w:ascii="Times New Roman" w:hAnsi="Times New Roman" w:cs="Times New Roman"/>
          <w:sz w:val="24"/>
          <w:szCs w:val="24"/>
        </w:rPr>
        <w:t>Phys</w:t>
      </w:r>
      <w:proofErr w:type="spellEnd"/>
      <w:r w:rsidRPr="000B22D6">
        <w:rPr>
          <w:rFonts w:ascii="Times New Roman" w:hAnsi="Times New Roman" w:cs="Times New Roman"/>
          <w:sz w:val="24"/>
          <w:szCs w:val="24"/>
        </w:rPr>
        <w:t xml:space="preserve"> 322 (S) – Introduction to Modern Physics II</w:t>
      </w:r>
    </w:p>
    <w:p w:rsidR="00F367E0" w:rsidRDefault="00F367E0" w:rsidP="005F22FC">
      <w:pPr>
        <w:pStyle w:val="ListParagraph"/>
        <w:numPr>
          <w:ilvl w:val="0"/>
          <w:numId w:val="21"/>
        </w:numPr>
        <w:rPr>
          <w:rFonts w:ascii="Times New Roman" w:hAnsi="Times New Roman" w:cs="Times New Roman"/>
          <w:sz w:val="24"/>
          <w:szCs w:val="24"/>
        </w:rPr>
      </w:pPr>
      <w:r w:rsidRPr="000B22D6">
        <w:rPr>
          <w:rFonts w:ascii="Times New Roman" w:hAnsi="Times New Roman" w:cs="Times New Roman"/>
          <w:sz w:val="24"/>
          <w:szCs w:val="24"/>
        </w:rPr>
        <w:t>Mat E 481 (F) – Computational Modeling of Materials</w:t>
      </w:r>
    </w:p>
    <w:p w:rsidR="000B22D6" w:rsidRDefault="000B22D6" w:rsidP="000B22D6">
      <w:pPr>
        <w:rPr>
          <w:rFonts w:ascii="Times New Roman" w:hAnsi="Times New Roman" w:cs="Times New Roman"/>
          <w:sz w:val="24"/>
          <w:szCs w:val="24"/>
        </w:rPr>
        <w:sectPr w:rsidR="000B22D6">
          <w:headerReference w:type="default" r:id="rId40"/>
          <w:pgSz w:w="12240" w:h="15840"/>
          <w:pgMar w:top="1440" w:right="1440" w:bottom="1440" w:left="1440" w:header="720" w:footer="720" w:gutter="0"/>
          <w:cols w:space="720"/>
          <w:docGrid w:linePitch="360"/>
        </w:sectPr>
      </w:pPr>
    </w:p>
    <w:p w:rsidR="000B22D6" w:rsidRDefault="000B22D6" w:rsidP="000B22D6">
      <w:pPr>
        <w:rPr>
          <w:rFonts w:ascii="Times New Roman" w:hAnsi="Times New Roman" w:cs="Times New Roman"/>
          <w:sz w:val="24"/>
          <w:szCs w:val="24"/>
        </w:rPr>
      </w:pPr>
      <w:r w:rsidRPr="00D83BDF">
        <w:rPr>
          <w:rFonts w:ascii="Times New Roman" w:hAnsi="Times New Roman" w:cs="Times New Roman"/>
          <w:noProof/>
          <w:sz w:val="24"/>
          <w:szCs w:val="24"/>
        </w:rPr>
        <w:lastRenderedPageBreak/>
        <mc:AlternateContent>
          <mc:Choice Requires="wps">
            <w:drawing>
              <wp:anchor distT="45720" distB="45720" distL="114300" distR="114300" simplePos="0" relativeHeight="251681792" behindDoc="0" locked="0" layoutInCell="1" allowOverlap="1" wp14:anchorId="09D6CB0B" wp14:editId="10380F8F">
                <wp:simplePos x="0" y="0"/>
                <wp:positionH relativeFrom="margin">
                  <wp:align>center</wp:align>
                </wp:positionH>
                <wp:positionV relativeFrom="paragraph">
                  <wp:posOffset>0</wp:posOffset>
                </wp:positionV>
                <wp:extent cx="4695825" cy="1404620"/>
                <wp:effectExtent l="19050" t="19050" r="28575" b="266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404620"/>
                        </a:xfrm>
                        <a:prstGeom prst="rect">
                          <a:avLst/>
                        </a:prstGeom>
                        <a:solidFill>
                          <a:srgbClr val="FFFFFF"/>
                        </a:solidFill>
                        <a:ln w="38100" cmpd="dbl">
                          <a:solidFill>
                            <a:srgbClr val="000000"/>
                          </a:solidFill>
                          <a:miter lim="800000"/>
                          <a:headEnd/>
                          <a:tailEnd/>
                        </a:ln>
                      </wps:spPr>
                      <wps:txbx>
                        <w:txbxContent>
                          <w:p w:rsidR="00556805" w:rsidRPr="00D83BDF" w:rsidRDefault="00556805" w:rsidP="000B22D6">
                            <w:pPr>
                              <w:jc w:val="center"/>
                              <w:rPr>
                                <w:rFonts w:ascii="Times New Roman" w:hAnsi="Times New Roman" w:cs="Times New Roman"/>
                                <w:sz w:val="32"/>
                                <w:szCs w:val="32"/>
                              </w:rPr>
                            </w:pPr>
                            <w:r>
                              <w:rPr>
                                <w:rFonts w:ascii="Times New Roman" w:hAnsi="Times New Roman" w:cs="Times New Roman"/>
                                <w:sz w:val="32"/>
                                <w:szCs w:val="32"/>
                              </w:rPr>
                              <w:t>FREE ELECTIVES ACCEPTABLE FOR MATERIALS ENGINEERING CURRICULUM</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9D6CB0B" id="_x0000_s1038" type="#_x0000_t202" style="position:absolute;margin-left:0;margin-top:0;width:369.75pt;height:110.6pt;z-index:2516817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" strokeweight="3pt">
                <v:stroke linestyle="thinThin"/>
                <v:textbox style="mso-fit-shape-to-text:t" inset=",7.2pt,,0">
                  <w:txbxContent>
                    <w:p w:rsidR="00556805" w:rsidRPr="00D83BDF" w:rsidRDefault="00556805" w:rsidP="000B22D6">
                      <w:pPr>
                        <w:jc w:val="center"/>
                        <w:rPr>
                          <w:rFonts w:ascii="Times New Roman" w:hAnsi="Times New Roman" w:cs="Times New Roman"/>
                          <w:sz w:val="32"/>
                          <w:szCs w:val="32"/>
                        </w:rPr>
                      </w:pPr>
                      <w:r>
                        <w:rPr>
                          <w:rFonts w:ascii="Times New Roman" w:hAnsi="Times New Roman" w:cs="Times New Roman"/>
                          <w:sz w:val="32"/>
                          <w:szCs w:val="32"/>
                        </w:rPr>
                        <w:t>FREE ELECTIVES ACCEPTABLE FOR MATERIALS ENGINEERING CURRICULUM</w:t>
                      </w:r>
                    </w:p>
                  </w:txbxContent>
                </v:textbox>
                <w10:wrap type="square" anchorx="margin"/>
              </v:shape>
            </w:pict>
          </mc:Fallback>
        </mc:AlternateContent>
      </w:r>
    </w:p>
    <w:p w:rsidR="000B22D6" w:rsidRPr="000B22D6" w:rsidRDefault="000B22D6" w:rsidP="000B22D6">
      <w:pPr>
        <w:rPr>
          <w:rFonts w:ascii="Times New Roman" w:hAnsi="Times New Roman" w:cs="Times New Roman"/>
          <w:sz w:val="24"/>
          <w:szCs w:val="24"/>
        </w:rPr>
      </w:pPr>
    </w:p>
    <w:p w:rsidR="000B22D6" w:rsidRPr="000B22D6" w:rsidRDefault="000B22D6" w:rsidP="000B22D6">
      <w:pPr>
        <w:rPr>
          <w:rFonts w:ascii="Times New Roman" w:hAnsi="Times New Roman" w:cs="Times New Roman"/>
          <w:sz w:val="24"/>
          <w:szCs w:val="24"/>
        </w:rPr>
      </w:pPr>
    </w:p>
    <w:p w:rsidR="000B22D6" w:rsidRPr="000B22D6" w:rsidRDefault="000B22D6" w:rsidP="000B22D6">
      <w:pPr>
        <w:rPr>
          <w:rFonts w:ascii="Times New Roman" w:hAnsi="Times New Roman" w:cs="Times New Roman"/>
          <w:sz w:val="24"/>
          <w:szCs w:val="24"/>
        </w:rPr>
      </w:pPr>
    </w:p>
    <w:p w:rsidR="000B22D6" w:rsidRPr="000B22D6" w:rsidRDefault="000B22D6" w:rsidP="000B22D6">
      <w:pPr>
        <w:tabs>
          <w:tab w:val="left" w:pos="7485"/>
        </w:tabs>
        <w:rPr>
          <w:rFonts w:ascii="Times New Roman" w:hAnsi="Times New Roman" w:cs="Times New Roman"/>
          <w:sz w:val="24"/>
          <w:szCs w:val="24"/>
        </w:rPr>
      </w:pPr>
      <w:r w:rsidRPr="000B22D6">
        <w:rPr>
          <w:rFonts w:ascii="Times New Roman" w:hAnsi="Times New Roman" w:cs="Times New Roman"/>
          <w:sz w:val="24"/>
          <w:szCs w:val="24"/>
        </w:rPr>
        <w:t xml:space="preserve">Materials </w:t>
      </w:r>
      <w:proofErr w:type="gramStart"/>
      <w:r w:rsidRPr="000B22D6">
        <w:rPr>
          <w:rFonts w:ascii="Times New Roman" w:hAnsi="Times New Roman" w:cs="Times New Roman"/>
          <w:sz w:val="24"/>
          <w:szCs w:val="24"/>
        </w:rPr>
        <w:t>Engineering</w:t>
      </w:r>
      <w:proofErr w:type="gramEnd"/>
      <w:r w:rsidRPr="000B22D6">
        <w:rPr>
          <w:rFonts w:ascii="Times New Roman" w:hAnsi="Times New Roman" w:cs="Times New Roman"/>
          <w:sz w:val="24"/>
          <w:szCs w:val="24"/>
        </w:rPr>
        <w:t xml:space="preserve"> students are required to take 3 credits of “free” electives. A free elective can be any </w:t>
      </w:r>
      <w:r w:rsidRPr="000B22D6">
        <w:rPr>
          <w:rFonts w:ascii="Times New Roman" w:hAnsi="Times New Roman" w:cs="Times New Roman"/>
          <w:sz w:val="24"/>
          <w:szCs w:val="24"/>
          <w:u w:val="single"/>
        </w:rPr>
        <w:t xml:space="preserve">non-remedial </w:t>
      </w:r>
      <w:r w:rsidRPr="000B22D6">
        <w:rPr>
          <w:rFonts w:ascii="Times New Roman" w:hAnsi="Times New Roman" w:cs="Times New Roman"/>
          <w:sz w:val="24"/>
          <w:szCs w:val="24"/>
        </w:rPr>
        <w:t xml:space="preserve">course. “Remedial” is defined by the MSE Department as a course that is at a lower level than the first required course in that area (for example, Mat E students take Math 165 as the first required math course. Any lower-level math course </w:t>
      </w:r>
      <w:proofErr w:type="gramStart"/>
      <w:r w:rsidRPr="000B22D6">
        <w:rPr>
          <w:rFonts w:ascii="Times New Roman" w:hAnsi="Times New Roman" w:cs="Times New Roman"/>
          <w:sz w:val="24"/>
          <w:szCs w:val="24"/>
        </w:rPr>
        <w:t>is considered</w:t>
      </w:r>
      <w:proofErr w:type="gramEnd"/>
      <w:r w:rsidRPr="000B22D6">
        <w:rPr>
          <w:rFonts w:ascii="Times New Roman" w:hAnsi="Times New Roman" w:cs="Times New Roman"/>
          <w:sz w:val="24"/>
          <w:szCs w:val="24"/>
        </w:rPr>
        <w:t xml:space="preserve"> remedial and therefore cannot be applied toward the free elective requirement).</w:t>
      </w:r>
    </w:p>
    <w:p w:rsidR="000B22D6" w:rsidRPr="000B22D6" w:rsidRDefault="000B22D6" w:rsidP="000B22D6">
      <w:pPr>
        <w:tabs>
          <w:tab w:val="left" w:pos="7485"/>
        </w:tabs>
        <w:rPr>
          <w:rFonts w:ascii="Times New Roman" w:hAnsi="Times New Roman" w:cs="Times New Roman"/>
          <w:sz w:val="24"/>
          <w:szCs w:val="24"/>
        </w:rPr>
      </w:pPr>
      <w:r w:rsidRPr="000B22D6">
        <w:rPr>
          <w:rFonts w:ascii="Times New Roman" w:hAnsi="Times New Roman" w:cs="Times New Roman"/>
          <w:color w:val="FF0000"/>
          <w:sz w:val="24"/>
          <w:szCs w:val="24"/>
        </w:rPr>
        <w:t xml:space="preserve">The following is a partial list of courses that </w:t>
      </w:r>
      <w:proofErr w:type="gramStart"/>
      <w:r w:rsidRPr="000B22D6">
        <w:rPr>
          <w:rFonts w:ascii="Times New Roman" w:hAnsi="Times New Roman" w:cs="Times New Roman"/>
          <w:color w:val="FF0000"/>
          <w:sz w:val="24"/>
          <w:szCs w:val="24"/>
        </w:rPr>
        <w:t>would be considered</w:t>
      </w:r>
      <w:proofErr w:type="gramEnd"/>
      <w:r w:rsidRPr="000B22D6">
        <w:rPr>
          <w:rFonts w:ascii="Times New Roman" w:hAnsi="Times New Roman" w:cs="Times New Roman"/>
          <w:color w:val="FF0000"/>
          <w:sz w:val="24"/>
          <w:szCs w:val="24"/>
        </w:rPr>
        <w:t xml:space="preserve"> remedial and would </w:t>
      </w:r>
      <w:r w:rsidRPr="008018FB">
        <w:rPr>
          <w:rFonts w:ascii="Times New Roman" w:hAnsi="Times New Roman" w:cs="Times New Roman"/>
          <w:color w:val="FF0000"/>
          <w:sz w:val="24"/>
          <w:szCs w:val="24"/>
          <w:u w:val="single"/>
        </w:rPr>
        <w:t>not</w:t>
      </w:r>
      <w:r w:rsidRPr="000B22D6">
        <w:rPr>
          <w:rFonts w:ascii="Times New Roman" w:hAnsi="Times New Roman" w:cs="Times New Roman"/>
          <w:color w:val="FF0000"/>
          <w:sz w:val="24"/>
          <w:szCs w:val="24"/>
        </w:rPr>
        <w:t xml:space="preserve"> apply toward the free elective requirement:</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Any course at a level lower than 100</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proofErr w:type="spellStart"/>
      <w:r w:rsidRPr="000B22D6">
        <w:rPr>
          <w:rFonts w:ascii="Times New Roman" w:hAnsi="Times New Roman" w:cs="Times New Roman"/>
          <w:sz w:val="24"/>
          <w:szCs w:val="24"/>
        </w:rPr>
        <w:t>Chem</w:t>
      </w:r>
      <w:proofErr w:type="spellEnd"/>
      <w:r w:rsidRPr="000B22D6">
        <w:rPr>
          <w:rFonts w:ascii="Times New Roman" w:hAnsi="Times New Roman" w:cs="Times New Roman"/>
          <w:sz w:val="24"/>
          <w:szCs w:val="24"/>
        </w:rPr>
        <w:t xml:space="preserve"> 155</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proofErr w:type="spellStart"/>
      <w:r w:rsidRPr="000B22D6">
        <w:rPr>
          <w:rFonts w:ascii="Times New Roman" w:hAnsi="Times New Roman" w:cs="Times New Roman"/>
          <w:sz w:val="24"/>
          <w:szCs w:val="24"/>
        </w:rPr>
        <w:t>Chem</w:t>
      </w:r>
      <w:proofErr w:type="spellEnd"/>
      <w:r w:rsidRPr="000B22D6">
        <w:rPr>
          <w:rFonts w:ascii="Times New Roman" w:hAnsi="Times New Roman" w:cs="Times New Roman"/>
          <w:sz w:val="24"/>
          <w:szCs w:val="24"/>
        </w:rPr>
        <w:t xml:space="preserve"> 160</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proofErr w:type="spellStart"/>
      <w:r w:rsidRPr="000B22D6">
        <w:rPr>
          <w:rFonts w:ascii="Times New Roman" w:hAnsi="Times New Roman" w:cs="Times New Roman"/>
          <w:sz w:val="24"/>
          <w:szCs w:val="24"/>
        </w:rPr>
        <w:t>Chem</w:t>
      </w:r>
      <w:proofErr w:type="spellEnd"/>
      <w:r w:rsidRPr="000B22D6">
        <w:rPr>
          <w:rFonts w:ascii="Times New Roman" w:hAnsi="Times New Roman" w:cs="Times New Roman"/>
          <w:sz w:val="24"/>
          <w:szCs w:val="24"/>
        </w:rPr>
        <w:t xml:space="preserve"> 163</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proofErr w:type="spellStart"/>
      <w:r w:rsidRPr="000B22D6">
        <w:rPr>
          <w:rFonts w:ascii="Times New Roman" w:hAnsi="Times New Roman" w:cs="Times New Roman"/>
          <w:sz w:val="24"/>
          <w:szCs w:val="24"/>
        </w:rPr>
        <w:t>Chem</w:t>
      </w:r>
      <w:proofErr w:type="spellEnd"/>
      <w:r w:rsidRPr="000B22D6">
        <w:rPr>
          <w:rFonts w:ascii="Times New Roman" w:hAnsi="Times New Roman" w:cs="Times New Roman"/>
          <w:sz w:val="24"/>
          <w:szCs w:val="24"/>
        </w:rPr>
        <w:t xml:space="preserve"> 164</w:t>
      </w:r>
    </w:p>
    <w:p w:rsid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Com S 103</w:t>
      </w:r>
    </w:p>
    <w:p w:rsidR="006C0D99" w:rsidRPr="000B22D6" w:rsidRDefault="006C0D99" w:rsidP="005F22FC">
      <w:pPr>
        <w:pStyle w:val="ListParagraph"/>
        <w:numPr>
          <w:ilvl w:val="0"/>
          <w:numId w:val="22"/>
        </w:numPr>
        <w:tabs>
          <w:tab w:val="left" w:pos="7485"/>
        </w:tabs>
        <w:rPr>
          <w:rFonts w:ascii="Times New Roman" w:hAnsi="Times New Roman" w:cs="Times New Roman"/>
          <w:sz w:val="24"/>
          <w:szCs w:val="24"/>
        </w:rPr>
      </w:pPr>
      <w:r>
        <w:rPr>
          <w:rFonts w:ascii="Times New Roman" w:hAnsi="Times New Roman" w:cs="Times New Roman"/>
          <w:sz w:val="24"/>
          <w:szCs w:val="24"/>
        </w:rPr>
        <w:t>Com S 107</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proofErr w:type="spellStart"/>
      <w:r w:rsidRPr="000B22D6">
        <w:rPr>
          <w:rFonts w:ascii="Times New Roman" w:hAnsi="Times New Roman" w:cs="Times New Roman"/>
          <w:sz w:val="24"/>
          <w:szCs w:val="24"/>
        </w:rPr>
        <w:t>Engl</w:t>
      </w:r>
      <w:proofErr w:type="spellEnd"/>
      <w:r w:rsidRPr="000B22D6">
        <w:rPr>
          <w:rFonts w:ascii="Times New Roman" w:hAnsi="Times New Roman" w:cs="Times New Roman"/>
          <w:sz w:val="24"/>
          <w:szCs w:val="24"/>
        </w:rPr>
        <w:t xml:space="preserve"> 1XX</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Math 104</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Math 105</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Math 140</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Math 142</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Math 143X</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proofErr w:type="spellStart"/>
      <w:r w:rsidRPr="000B22D6">
        <w:rPr>
          <w:rFonts w:ascii="Times New Roman" w:hAnsi="Times New Roman" w:cs="Times New Roman"/>
          <w:sz w:val="24"/>
          <w:szCs w:val="24"/>
        </w:rPr>
        <w:t>Phys</w:t>
      </w:r>
      <w:proofErr w:type="spellEnd"/>
      <w:r w:rsidRPr="000B22D6">
        <w:rPr>
          <w:rFonts w:ascii="Times New Roman" w:hAnsi="Times New Roman" w:cs="Times New Roman"/>
          <w:sz w:val="24"/>
          <w:szCs w:val="24"/>
        </w:rPr>
        <w:t xml:space="preserve"> 101</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proofErr w:type="spellStart"/>
      <w:r w:rsidRPr="000B22D6">
        <w:rPr>
          <w:rFonts w:ascii="Times New Roman" w:hAnsi="Times New Roman" w:cs="Times New Roman"/>
          <w:sz w:val="24"/>
          <w:szCs w:val="24"/>
        </w:rPr>
        <w:t>Phys</w:t>
      </w:r>
      <w:proofErr w:type="spellEnd"/>
      <w:r w:rsidRPr="000B22D6">
        <w:rPr>
          <w:rFonts w:ascii="Times New Roman" w:hAnsi="Times New Roman" w:cs="Times New Roman"/>
          <w:sz w:val="24"/>
          <w:szCs w:val="24"/>
        </w:rPr>
        <w:t xml:space="preserve"> 106</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proofErr w:type="spellStart"/>
      <w:r w:rsidRPr="000B22D6">
        <w:rPr>
          <w:rFonts w:ascii="Times New Roman" w:hAnsi="Times New Roman" w:cs="Times New Roman"/>
          <w:sz w:val="24"/>
          <w:szCs w:val="24"/>
        </w:rPr>
        <w:t>Phys</w:t>
      </w:r>
      <w:proofErr w:type="spellEnd"/>
      <w:r w:rsidRPr="000B22D6">
        <w:rPr>
          <w:rFonts w:ascii="Times New Roman" w:hAnsi="Times New Roman" w:cs="Times New Roman"/>
          <w:sz w:val="24"/>
          <w:szCs w:val="24"/>
        </w:rPr>
        <w:t xml:space="preserve"> 111</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proofErr w:type="spellStart"/>
      <w:r w:rsidRPr="000B22D6">
        <w:rPr>
          <w:rFonts w:ascii="Times New Roman" w:hAnsi="Times New Roman" w:cs="Times New Roman"/>
          <w:sz w:val="24"/>
          <w:szCs w:val="24"/>
        </w:rPr>
        <w:t>Phys</w:t>
      </w:r>
      <w:proofErr w:type="spellEnd"/>
      <w:r w:rsidRPr="000B22D6">
        <w:rPr>
          <w:rFonts w:ascii="Times New Roman" w:hAnsi="Times New Roman" w:cs="Times New Roman"/>
          <w:sz w:val="24"/>
          <w:szCs w:val="24"/>
        </w:rPr>
        <w:t xml:space="preserve"> 112</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Stat 1XX</w:t>
      </w:r>
    </w:p>
    <w:p w:rsidR="00890C8F" w:rsidRDefault="00890C8F" w:rsidP="000B22D6">
      <w:pPr>
        <w:tabs>
          <w:tab w:val="left" w:pos="7485"/>
        </w:tabs>
        <w:rPr>
          <w:rFonts w:ascii="Times New Roman" w:hAnsi="Times New Roman" w:cs="Times New Roman"/>
          <w:sz w:val="24"/>
          <w:szCs w:val="24"/>
        </w:rPr>
        <w:sectPr w:rsidR="00890C8F">
          <w:headerReference w:type="default" r:id="rId41"/>
          <w:pgSz w:w="12240" w:h="15840"/>
          <w:pgMar w:top="1440" w:right="1440" w:bottom="1440" w:left="1440" w:header="720" w:footer="720" w:gutter="0"/>
          <w:cols w:space="720"/>
          <w:docGrid w:linePitch="360"/>
        </w:sectPr>
      </w:pPr>
    </w:p>
    <w:p w:rsidR="008E402F" w:rsidRDefault="008E402F" w:rsidP="000B22D6">
      <w:pPr>
        <w:tabs>
          <w:tab w:val="left" w:pos="7485"/>
        </w:tabs>
        <w:rPr>
          <w:rFonts w:ascii="Times New Roman" w:hAnsi="Times New Roman" w:cs="Times New Roman"/>
          <w:sz w:val="24"/>
          <w:szCs w:val="24"/>
        </w:rPr>
      </w:pPr>
    </w:p>
    <w:p w:rsidR="008E402F" w:rsidRDefault="008E402F" w:rsidP="000B22D6">
      <w:pPr>
        <w:tabs>
          <w:tab w:val="left" w:pos="7485"/>
        </w:tabs>
        <w:rPr>
          <w:rFonts w:ascii="Times New Roman" w:hAnsi="Times New Roman" w:cs="Times New Roman"/>
          <w:sz w:val="24"/>
          <w:szCs w:val="24"/>
        </w:rPr>
      </w:pPr>
    </w:p>
    <w:p w:rsidR="008E402F" w:rsidRDefault="008E402F" w:rsidP="008E402F">
      <w:pPr>
        <w:tabs>
          <w:tab w:val="left" w:pos="7485"/>
        </w:tabs>
        <w:jc w:val="center"/>
        <w:rPr>
          <w:rFonts w:ascii="Times New Roman" w:hAnsi="Times New Roman" w:cs="Times New Roman"/>
          <w:sz w:val="24"/>
          <w:szCs w:val="24"/>
        </w:rPr>
      </w:pPr>
      <w:r>
        <w:rPr>
          <w:rFonts w:ascii="Times New Roman" w:hAnsi="Times New Roman" w:cs="Times New Roman"/>
          <w:sz w:val="24"/>
          <w:szCs w:val="24"/>
        </w:rPr>
        <w:t>MSE Faculty Directory</w:t>
      </w:r>
    </w:p>
    <w:p w:rsidR="008E402F" w:rsidRDefault="008E402F" w:rsidP="000B22D6">
      <w:pPr>
        <w:tabs>
          <w:tab w:val="left" w:pos="7485"/>
        </w:tabs>
        <w:rPr>
          <w:rFonts w:ascii="Times New Roman" w:hAnsi="Times New Roman" w:cs="Times New Roman"/>
          <w:sz w:val="24"/>
          <w:szCs w:val="24"/>
        </w:rPr>
      </w:pPr>
      <w:r>
        <w:rPr>
          <w:noProof/>
        </w:rPr>
        <w:drawing>
          <wp:anchor distT="0" distB="0" distL="114300" distR="114300" simplePos="0" relativeHeight="251703296" behindDoc="1" locked="0" layoutInCell="1" allowOverlap="1">
            <wp:simplePos x="0" y="0"/>
            <wp:positionH relativeFrom="column">
              <wp:posOffset>628650</wp:posOffset>
            </wp:positionH>
            <wp:positionV relativeFrom="paragraph">
              <wp:posOffset>41910</wp:posOffset>
            </wp:positionV>
            <wp:extent cx="5943600" cy="5877560"/>
            <wp:effectExtent l="0" t="0" r="0" b="8890"/>
            <wp:wrapTight wrapText="bothSides">
              <wp:wrapPolygon edited="0">
                <wp:start x="0" y="0"/>
                <wp:lineTo x="0" y="21563"/>
                <wp:lineTo x="21531" y="21563"/>
                <wp:lineTo x="2153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943600" cy="5877560"/>
                    </a:xfrm>
                    <a:prstGeom prst="rect">
                      <a:avLst/>
                    </a:prstGeom>
                  </pic:spPr>
                </pic:pic>
              </a:graphicData>
            </a:graphic>
          </wp:anchor>
        </w:drawing>
      </w:r>
    </w:p>
    <w:p w:rsidR="008E402F" w:rsidRDefault="008E402F" w:rsidP="000B22D6">
      <w:pPr>
        <w:tabs>
          <w:tab w:val="left" w:pos="7485"/>
        </w:tabs>
        <w:rPr>
          <w:rFonts w:ascii="Times New Roman" w:hAnsi="Times New Roman" w:cs="Times New Roman"/>
          <w:sz w:val="24"/>
          <w:szCs w:val="24"/>
        </w:rPr>
      </w:pPr>
    </w:p>
    <w:p w:rsidR="008E402F" w:rsidRDefault="008E402F" w:rsidP="000B22D6">
      <w:pPr>
        <w:tabs>
          <w:tab w:val="left" w:pos="7485"/>
        </w:tabs>
        <w:rPr>
          <w:rFonts w:ascii="Times New Roman" w:hAnsi="Times New Roman" w:cs="Times New Roman"/>
          <w:sz w:val="24"/>
          <w:szCs w:val="24"/>
        </w:rPr>
      </w:pPr>
    </w:p>
    <w:p w:rsidR="008E402F" w:rsidRDefault="008E402F" w:rsidP="000B22D6">
      <w:pPr>
        <w:tabs>
          <w:tab w:val="left" w:pos="7485"/>
        </w:tabs>
        <w:rPr>
          <w:rFonts w:ascii="Times New Roman" w:hAnsi="Times New Roman" w:cs="Times New Roman"/>
          <w:sz w:val="24"/>
          <w:szCs w:val="24"/>
        </w:rPr>
      </w:pPr>
      <w:r>
        <w:rPr>
          <w:noProof/>
        </w:rPr>
        <w:drawing>
          <wp:anchor distT="0" distB="0" distL="114300" distR="114300" simplePos="0" relativeHeight="251704320" behindDoc="1" locked="0" layoutInCell="1" allowOverlap="1">
            <wp:simplePos x="0" y="0"/>
            <wp:positionH relativeFrom="column">
              <wp:posOffset>628650</wp:posOffset>
            </wp:positionH>
            <wp:positionV relativeFrom="paragraph">
              <wp:posOffset>5047615</wp:posOffset>
            </wp:positionV>
            <wp:extent cx="5943600" cy="2002790"/>
            <wp:effectExtent l="0" t="0" r="0" b="0"/>
            <wp:wrapTight wrapText="bothSides">
              <wp:wrapPolygon edited="0">
                <wp:start x="0" y="0"/>
                <wp:lineTo x="0" y="21367"/>
                <wp:lineTo x="21531" y="21367"/>
                <wp:lineTo x="2153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943600" cy="2002790"/>
                    </a:xfrm>
                    <a:prstGeom prst="rect">
                      <a:avLst/>
                    </a:prstGeom>
                  </pic:spPr>
                </pic:pic>
              </a:graphicData>
            </a:graphic>
          </wp:anchor>
        </w:drawing>
      </w:r>
    </w:p>
    <w:p w:rsidR="00531243" w:rsidRDefault="00531243" w:rsidP="000B22D6">
      <w:pPr>
        <w:tabs>
          <w:tab w:val="left" w:pos="7485"/>
        </w:tabs>
        <w:rPr>
          <w:rFonts w:ascii="Times New Roman" w:hAnsi="Times New Roman" w:cs="Times New Roman"/>
          <w:sz w:val="24"/>
          <w:szCs w:val="24"/>
        </w:rPr>
        <w:sectPr w:rsidR="00531243" w:rsidSect="008E402F">
          <w:headerReference w:type="default" r:id="rId44"/>
          <w:pgSz w:w="12240" w:h="15840"/>
          <w:pgMar w:top="720" w:right="720" w:bottom="720" w:left="720" w:header="432" w:footer="720" w:gutter="0"/>
          <w:cols w:space="720"/>
          <w:docGrid w:linePitch="360"/>
        </w:sectPr>
      </w:pPr>
    </w:p>
    <w:p w:rsidR="00F940E2" w:rsidRDefault="00277297" w:rsidP="000B22D6">
      <w:pPr>
        <w:tabs>
          <w:tab w:val="left" w:pos="7485"/>
        </w:tabs>
        <w:rPr>
          <w:rFonts w:ascii="Times New Roman" w:hAnsi="Times New Roman" w:cs="Times New Roman"/>
          <w:sz w:val="24"/>
          <w:szCs w:val="24"/>
        </w:rPr>
      </w:pPr>
      <w:r>
        <w:rPr>
          <w:rFonts w:ascii="Times New Roman" w:hAnsi="Times New Roman" w:cs="Times New Roman"/>
          <w:sz w:val="24"/>
          <w:szCs w:val="24"/>
        </w:rPr>
        <w:lastRenderedPageBreak/>
        <w:br/>
      </w:r>
      <w:r>
        <w:rPr>
          <w:rFonts w:ascii="Times New Roman" w:hAnsi="Times New Roman" w:cs="Times New Roman"/>
          <w:sz w:val="24"/>
          <w:szCs w:val="24"/>
        </w:rPr>
        <w:br/>
      </w:r>
      <w:r w:rsidR="008E402F">
        <w:rPr>
          <w:noProof/>
        </w:rPr>
        <w:drawing>
          <wp:inline distT="0" distB="0" distL="0" distR="0" wp14:anchorId="64E1FF06" wp14:editId="16560043">
            <wp:extent cx="5943600" cy="2270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270760"/>
                    </a:xfrm>
                    <a:prstGeom prst="rect">
                      <a:avLst/>
                    </a:prstGeom>
                  </pic:spPr>
                </pic:pic>
              </a:graphicData>
            </a:graphic>
          </wp:inline>
        </w:drawing>
      </w:r>
      <w:bookmarkStart w:id="0" w:name="_GoBack"/>
      <w:bookmarkEnd w:id="0"/>
      <w:r>
        <w:rPr>
          <w:rFonts w:ascii="Times New Roman" w:hAnsi="Times New Roman" w:cs="Times New Roman"/>
          <w:sz w:val="24"/>
          <w:szCs w:val="24"/>
        </w:rPr>
        <w:br/>
      </w:r>
      <w:r>
        <w:rPr>
          <w:rFonts w:ascii="Times New Roman" w:hAnsi="Times New Roman" w:cs="Times New Roman"/>
          <w:sz w:val="24"/>
          <w:szCs w:val="24"/>
        </w:rPr>
        <w:br/>
      </w:r>
    </w:p>
    <w:p w:rsidR="00531243" w:rsidRDefault="00531243" w:rsidP="000B22D6">
      <w:pPr>
        <w:tabs>
          <w:tab w:val="left" w:pos="7485"/>
        </w:tabs>
        <w:rPr>
          <w:rFonts w:ascii="Times New Roman" w:hAnsi="Times New Roman" w:cs="Times New Roman"/>
          <w:sz w:val="24"/>
          <w:szCs w:val="24"/>
        </w:rPr>
        <w:sectPr w:rsidR="00531243">
          <w:headerReference w:type="default" r:id="rId46"/>
          <w:pgSz w:w="12240" w:h="15840"/>
          <w:pgMar w:top="1440" w:right="1440" w:bottom="1440" w:left="1440" w:header="720" w:footer="720" w:gutter="0"/>
          <w:cols w:space="720"/>
          <w:docGrid w:linePitch="360"/>
        </w:sectPr>
      </w:pPr>
    </w:p>
    <w:p w:rsidR="00A84E0E" w:rsidRDefault="00A84E0E" w:rsidP="000B22D6">
      <w:pPr>
        <w:tabs>
          <w:tab w:val="left" w:pos="7485"/>
        </w:tabs>
        <w:rPr>
          <w:rFonts w:ascii="Times New Roman" w:hAnsi="Times New Roman" w:cs="Times New Roman"/>
          <w:sz w:val="24"/>
          <w:szCs w:val="24"/>
        </w:rPr>
      </w:pPr>
      <w:r w:rsidRPr="00D83BDF">
        <w:rPr>
          <w:rFonts w:ascii="Times New Roman" w:hAnsi="Times New Roman" w:cs="Times New Roman"/>
          <w:noProof/>
          <w:sz w:val="24"/>
          <w:szCs w:val="24"/>
        </w:rPr>
        <w:lastRenderedPageBreak/>
        <mc:AlternateContent>
          <mc:Choice Requires="wps">
            <w:drawing>
              <wp:anchor distT="45720" distB="45720" distL="114300" distR="114300" simplePos="0" relativeHeight="251689984" behindDoc="0" locked="0" layoutInCell="1" allowOverlap="1" wp14:anchorId="31C2772E" wp14:editId="0C62FBE0">
                <wp:simplePos x="0" y="0"/>
                <wp:positionH relativeFrom="margin">
                  <wp:posOffset>476250</wp:posOffset>
                </wp:positionH>
                <wp:positionV relativeFrom="paragraph">
                  <wp:posOffset>9525</wp:posOffset>
                </wp:positionV>
                <wp:extent cx="4838700" cy="1404620"/>
                <wp:effectExtent l="19050" t="19050" r="19050" b="1206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404620"/>
                        </a:xfrm>
                        <a:prstGeom prst="rect">
                          <a:avLst/>
                        </a:prstGeom>
                        <a:solidFill>
                          <a:srgbClr val="FFFFFF"/>
                        </a:solidFill>
                        <a:ln w="38100" cmpd="dbl">
                          <a:solidFill>
                            <a:srgbClr val="000000"/>
                          </a:solidFill>
                          <a:miter lim="800000"/>
                          <a:headEnd/>
                          <a:tailEnd/>
                        </a:ln>
                      </wps:spPr>
                      <wps:txbx>
                        <w:txbxContent>
                          <w:p w:rsidR="00556805" w:rsidRPr="00D83BDF" w:rsidRDefault="00556805" w:rsidP="00A84E0E">
                            <w:pPr>
                              <w:jc w:val="center"/>
                              <w:rPr>
                                <w:rFonts w:ascii="Times New Roman" w:hAnsi="Times New Roman" w:cs="Times New Roman"/>
                                <w:sz w:val="32"/>
                                <w:szCs w:val="32"/>
                              </w:rPr>
                            </w:pPr>
                            <w:r>
                              <w:rPr>
                                <w:rFonts w:ascii="Times New Roman" w:hAnsi="Times New Roman" w:cs="Times New Roman"/>
                                <w:sz w:val="32"/>
                                <w:szCs w:val="32"/>
                              </w:rPr>
                              <w:t>UNDERGRADUATE STUDENT ORGANIZATIONS</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1C2772E" id="_x0000_s1039" type="#_x0000_t202" style="position:absolute;margin-left:37.5pt;margin-top:.75pt;width:381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" strokeweight="3pt">
                <v:stroke linestyle="thinThin"/>
                <v:textbox style="mso-fit-shape-to-text:t" inset=",7.2pt,,0">
                  <w:txbxContent>
                    <w:p w:rsidR="00556805" w:rsidRPr="00D83BDF" w:rsidRDefault="00556805" w:rsidP="00A84E0E">
                      <w:pPr>
                        <w:jc w:val="center"/>
                        <w:rPr>
                          <w:rFonts w:ascii="Times New Roman" w:hAnsi="Times New Roman" w:cs="Times New Roman"/>
                          <w:sz w:val="32"/>
                          <w:szCs w:val="32"/>
                        </w:rPr>
                      </w:pPr>
                      <w:r>
                        <w:rPr>
                          <w:rFonts w:ascii="Times New Roman" w:hAnsi="Times New Roman" w:cs="Times New Roman"/>
                          <w:sz w:val="32"/>
                          <w:szCs w:val="32"/>
                        </w:rPr>
                        <w:t>UNDERGRADUATE STUDENT ORGANIZATIONS</w:t>
                      </w:r>
                    </w:p>
                  </w:txbxContent>
                </v:textbox>
                <w10:wrap type="square" anchorx="margin"/>
              </v:shape>
            </w:pict>
          </mc:Fallback>
        </mc:AlternateContent>
      </w:r>
    </w:p>
    <w:p w:rsidR="00B65B23" w:rsidRDefault="00B65B23" w:rsidP="00B65B23">
      <w:pPr>
        <w:tabs>
          <w:tab w:val="left" w:pos="7485"/>
        </w:tabs>
        <w:jc w:val="center"/>
        <w:rPr>
          <w:rFonts w:ascii="Times New Roman" w:hAnsi="Times New Roman" w:cs="Times New Roman"/>
          <w:sz w:val="24"/>
          <w:szCs w:val="24"/>
        </w:rPr>
      </w:pPr>
    </w:p>
    <w:p w:rsidR="00B65B23" w:rsidRDefault="00B65B23" w:rsidP="00B65B23">
      <w:pPr>
        <w:tabs>
          <w:tab w:val="left" w:pos="7485"/>
        </w:tabs>
        <w:jc w:val="center"/>
        <w:rPr>
          <w:rFonts w:ascii="Times New Roman" w:hAnsi="Times New Roman" w:cs="Times New Roman"/>
          <w:sz w:val="24"/>
          <w:szCs w:val="24"/>
        </w:rPr>
      </w:pPr>
    </w:p>
    <w:p w:rsidR="005D768A" w:rsidRDefault="005D768A" w:rsidP="00B65B23">
      <w:pPr>
        <w:tabs>
          <w:tab w:val="left" w:pos="7485"/>
        </w:tabs>
        <w:jc w:val="center"/>
        <w:rPr>
          <w:rFonts w:ascii="Times New Roman" w:hAnsi="Times New Roman" w:cs="Times New Roman"/>
          <w:b/>
          <w:sz w:val="24"/>
          <w:szCs w:val="24"/>
          <w:u w:val="single"/>
        </w:rPr>
      </w:pPr>
      <w:r w:rsidRPr="005D768A">
        <w:rPr>
          <w:rFonts w:ascii="Times New Roman" w:hAnsi="Times New Roman" w:cs="Times New Roman"/>
          <w:b/>
          <w:sz w:val="24"/>
          <w:szCs w:val="24"/>
          <w:u w:val="single"/>
        </w:rPr>
        <w:t>MATERIAL ADVANTAGE (</w:t>
      </w:r>
      <w:proofErr w:type="spellStart"/>
      <w:r w:rsidRPr="005D768A">
        <w:rPr>
          <w:rFonts w:ascii="Times New Roman" w:hAnsi="Times New Roman" w:cs="Times New Roman"/>
          <w:b/>
          <w:sz w:val="24"/>
          <w:szCs w:val="24"/>
          <w:u w:val="single"/>
        </w:rPr>
        <w:t>ACerS</w:t>
      </w:r>
      <w:proofErr w:type="spellEnd"/>
      <w:r w:rsidRPr="005D768A">
        <w:rPr>
          <w:rFonts w:ascii="Times New Roman" w:hAnsi="Times New Roman" w:cs="Times New Roman"/>
          <w:b/>
          <w:sz w:val="24"/>
          <w:szCs w:val="24"/>
          <w:u w:val="single"/>
        </w:rPr>
        <w:t>, ASM, and TMS combined)</w:t>
      </w:r>
    </w:p>
    <w:p w:rsidR="00B65B23" w:rsidRPr="00B65B23" w:rsidRDefault="00B65B23" w:rsidP="00B65B23">
      <w:pPr>
        <w:tabs>
          <w:tab w:val="left" w:leader="dot" w:pos="3600"/>
        </w:tabs>
        <w:jc w:val="center"/>
        <w:rPr>
          <w:rFonts w:ascii="Times New Roman" w:hAnsi="Times New Roman" w:cs="Times New Roman"/>
          <w:b/>
          <w:sz w:val="28"/>
          <w:szCs w:val="28"/>
        </w:rPr>
      </w:pPr>
      <w:r w:rsidRPr="00B65B23">
        <w:rPr>
          <w:rFonts w:ascii="Times New Roman" w:hAnsi="Times New Roman" w:cs="Times New Roman"/>
          <w:b/>
          <w:sz w:val="28"/>
          <w:szCs w:val="28"/>
        </w:rPr>
        <w:t>http://ma.engineering.iastate.edu/</w:t>
      </w:r>
    </w:p>
    <w:p w:rsidR="005D768A" w:rsidRDefault="005D768A" w:rsidP="005D768A">
      <w:pPr>
        <w:tabs>
          <w:tab w:val="left" w:leader="dot" w:pos="3600"/>
        </w:tabs>
        <w:rPr>
          <w:rFonts w:ascii="Times New Roman" w:hAnsi="Times New Roman" w:cs="Times New Roman"/>
          <w:sz w:val="24"/>
          <w:szCs w:val="24"/>
        </w:rPr>
      </w:pPr>
      <w:r>
        <w:rPr>
          <w:noProof/>
        </w:rPr>
        <w:drawing>
          <wp:anchor distT="0" distB="0" distL="114300" distR="114300" simplePos="0" relativeHeight="251695104" behindDoc="0" locked="0" layoutInCell="1" allowOverlap="1" wp14:anchorId="3DADC390" wp14:editId="4E344EE4">
            <wp:simplePos x="0" y="0"/>
            <wp:positionH relativeFrom="margin">
              <wp:align>right</wp:align>
            </wp:positionH>
            <wp:positionV relativeFrom="paragraph">
              <wp:posOffset>11430</wp:posOffset>
            </wp:positionV>
            <wp:extent cx="1492885" cy="438150"/>
            <wp:effectExtent l="0" t="0" r="0" b="0"/>
            <wp:wrapSquare wrapText="bothSides"/>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288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PRESIDENT</w:t>
      </w:r>
      <w:r>
        <w:rPr>
          <w:rFonts w:ascii="Times New Roman" w:hAnsi="Times New Roman" w:cs="Times New Roman"/>
          <w:sz w:val="24"/>
          <w:szCs w:val="24"/>
        </w:rPr>
        <w:tab/>
      </w:r>
      <w:r w:rsidR="004F59AB">
        <w:rPr>
          <w:rFonts w:ascii="Times New Roman" w:hAnsi="Times New Roman" w:cs="Times New Roman"/>
          <w:sz w:val="24"/>
          <w:szCs w:val="24"/>
        </w:rPr>
        <w:t>David Puhl</w:t>
      </w:r>
      <w:r>
        <w:rPr>
          <w:rFonts w:ascii="Times New Roman" w:hAnsi="Times New Roman" w:cs="Times New Roman"/>
          <w:sz w:val="24"/>
          <w:szCs w:val="24"/>
        </w:rPr>
        <w:br/>
        <w:t>VICE PRESIDENT</w:t>
      </w:r>
      <w:r>
        <w:rPr>
          <w:rFonts w:ascii="Times New Roman" w:hAnsi="Times New Roman" w:cs="Times New Roman"/>
          <w:sz w:val="24"/>
          <w:szCs w:val="24"/>
        </w:rPr>
        <w:tab/>
      </w:r>
      <w:r w:rsidR="004F59AB">
        <w:rPr>
          <w:rFonts w:ascii="Times New Roman" w:hAnsi="Times New Roman" w:cs="Times New Roman"/>
          <w:sz w:val="24"/>
          <w:szCs w:val="24"/>
        </w:rPr>
        <w:t>Eric McDonald</w:t>
      </w:r>
      <w:r>
        <w:rPr>
          <w:rFonts w:ascii="Times New Roman" w:hAnsi="Times New Roman" w:cs="Times New Roman"/>
          <w:sz w:val="24"/>
          <w:szCs w:val="24"/>
        </w:rPr>
        <w:br/>
        <w:t>TREASURER</w:t>
      </w:r>
      <w:r>
        <w:rPr>
          <w:rFonts w:ascii="Times New Roman" w:hAnsi="Times New Roman" w:cs="Times New Roman"/>
          <w:sz w:val="24"/>
          <w:szCs w:val="24"/>
        </w:rPr>
        <w:tab/>
      </w:r>
      <w:r w:rsidR="004F59AB">
        <w:rPr>
          <w:rFonts w:ascii="Times New Roman" w:hAnsi="Times New Roman" w:cs="Times New Roman"/>
          <w:sz w:val="24"/>
          <w:szCs w:val="24"/>
        </w:rPr>
        <w:t>Melany Safraniec</w:t>
      </w:r>
      <w:r>
        <w:rPr>
          <w:rFonts w:ascii="Times New Roman" w:hAnsi="Times New Roman" w:cs="Times New Roman"/>
          <w:sz w:val="24"/>
          <w:szCs w:val="24"/>
        </w:rPr>
        <w:br/>
        <w:t>SECRETARY</w:t>
      </w:r>
      <w:r>
        <w:rPr>
          <w:rFonts w:ascii="Times New Roman" w:hAnsi="Times New Roman" w:cs="Times New Roman"/>
          <w:sz w:val="24"/>
          <w:szCs w:val="24"/>
        </w:rPr>
        <w:tab/>
      </w:r>
      <w:r w:rsidR="004F59AB">
        <w:rPr>
          <w:rFonts w:ascii="Times New Roman" w:hAnsi="Times New Roman" w:cs="Times New Roman"/>
          <w:sz w:val="24"/>
          <w:szCs w:val="24"/>
        </w:rPr>
        <w:t>Rachel Eckert</w:t>
      </w:r>
      <w:r>
        <w:rPr>
          <w:rFonts w:ascii="Times New Roman" w:hAnsi="Times New Roman" w:cs="Times New Roman"/>
          <w:sz w:val="24"/>
          <w:szCs w:val="24"/>
        </w:rPr>
        <w:br/>
        <w:t>EVENTS CHAIR</w:t>
      </w:r>
      <w:r>
        <w:rPr>
          <w:rFonts w:ascii="Times New Roman" w:hAnsi="Times New Roman" w:cs="Times New Roman"/>
          <w:sz w:val="24"/>
          <w:szCs w:val="24"/>
        </w:rPr>
        <w:tab/>
      </w:r>
      <w:r w:rsidR="004F59AB">
        <w:rPr>
          <w:rFonts w:ascii="Times New Roman" w:hAnsi="Times New Roman" w:cs="Times New Roman"/>
          <w:sz w:val="24"/>
          <w:szCs w:val="24"/>
        </w:rPr>
        <w:t>Michael Trebisovsky</w:t>
      </w:r>
      <w:r>
        <w:rPr>
          <w:rFonts w:ascii="Times New Roman" w:hAnsi="Times New Roman" w:cs="Times New Roman"/>
          <w:sz w:val="24"/>
          <w:szCs w:val="24"/>
        </w:rPr>
        <w:br/>
        <w:t>PROGRAMMING CHAIR</w:t>
      </w:r>
      <w:r>
        <w:rPr>
          <w:rFonts w:ascii="Times New Roman" w:hAnsi="Times New Roman" w:cs="Times New Roman"/>
          <w:sz w:val="24"/>
          <w:szCs w:val="24"/>
        </w:rPr>
        <w:tab/>
      </w:r>
      <w:r w:rsidR="004F59AB">
        <w:rPr>
          <w:rFonts w:ascii="Times New Roman" w:hAnsi="Times New Roman" w:cs="Times New Roman"/>
          <w:sz w:val="24"/>
          <w:szCs w:val="24"/>
        </w:rPr>
        <w:t>Emery Farmer</w:t>
      </w:r>
      <w:r>
        <w:rPr>
          <w:rFonts w:ascii="Times New Roman" w:hAnsi="Times New Roman" w:cs="Times New Roman"/>
          <w:sz w:val="24"/>
          <w:szCs w:val="24"/>
        </w:rPr>
        <w:br/>
        <w:t>OUTREACH CO-CHAIRS</w:t>
      </w:r>
      <w:r>
        <w:rPr>
          <w:rFonts w:ascii="Times New Roman" w:hAnsi="Times New Roman" w:cs="Times New Roman"/>
          <w:sz w:val="24"/>
          <w:szCs w:val="24"/>
        </w:rPr>
        <w:tab/>
      </w:r>
      <w:r w:rsidR="004F59AB">
        <w:rPr>
          <w:rFonts w:ascii="Times New Roman" w:hAnsi="Times New Roman" w:cs="Times New Roman"/>
          <w:sz w:val="24"/>
          <w:szCs w:val="24"/>
        </w:rPr>
        <w:t>Haley Bodensteiner &amp; Sarah O’Malley</w:t>
      </w:r>
      <w:r>
        <w:rPr>
          <w:rFonts w:ascii="Times New Roman" w:hAnsi="Times New Roman" w:cs="Times New Roman"/>
          <w:sz w:val="24"/>
          <w:szCs w:val="24"/>
        </w:rPr>
        <w:br/>
        <w:t>FUNDRAISING CO-CHAIRS</w:t>
      </w:r>
      <w:r>
        <w:rPr>
          <w:rFonts w:ascii="Times New Roman" w:hAnsi="Times New Roman" w:cs="Times New Roman"/>
          <w:sz w:val="24"/>
          <w:szCs w:val="24"/>
        </w:rPr>
        <w:tab/>
      </w:r>
      <w:r w:rsidR="004F59AB">
        <w:rPr>
          <w:rFonts w:ascii="Times New Roman" w:hAnsi="Times New Roman" w:cs="Times New Roman"/>
          <w:sz w:val="24"/>
          <w:szCs w:val="24"/>
        </w:rPr>
        <w:t>Daniel Bonifas &amp; Dmitriy Bayko</w:t>
      </w:r>
      <w:r>
        <w:rPr>
          <w:rFonts w:ascii="Times New Roman" w:hAnsi="Times New Roman" w:cs="Times New Roman"/>
          <w:sz w:val="24"/>
          <w:szCs w:val="24"/>
        </w:rPr>
        <w:br/>
        <w:t>WEBMASTER</w:t>
      </w:r>
      <w:r>
        <w:rPr>
          <w:rFonts w:ascii="Times New Roman" w:hAnsi="Times New Roman" w:cs="Times New Roman"/>
          <w:sz w:val="24"/>
          <w:szCs w:val="24"/>
        </w:rPr>
        <w:tab/>
      </w:r>
      <w:r w:rsidR="004F59AB">
        <w:rPr>
          <w:rFonts w:ascii="Times New Roman" w:hAnsi="Times New Roman" w:cs="Times New Roman"/>
          <w:sz w:val="24"/>
          <w:szCs w:val="24"/>
        </w:rPr>
        <w:t>Kathryn Neilson</w:t>
      </w:r>
      <w:r>
        <w:rPr>
          <w:rFonts w:ascii="Times New Roman" w:hAnsi="Times New Roman" w:cs="Times New Roman"/>
          <w:sz w:val="24"/>
          <w:szCs w:val="24"/>
        </w:rPr>
        <w:br/>
        <w:t>HISTORIAN</w:t>
      </w:r>
      <w:r>
        <w:rPr>
          <w:rFonts w:ascii="Times New Roman" w:hAnsi="Times New Roman" w:cs="Times New Roman"/>
          <w:sz w:val="24"/>
          <w:szCs w:val="24"/>
        </w:rPr>
        <w:tab/>
      </w:r>
      <w:r w:rsidR="004F59AB">
        <w:rPr>
          <w:rFonts w:ascii="Times New Roman" w:hAnsi="Times New Roman" w:cs="Times New Roman"/>
          <w:sz w:val="24"/>
          <w:szCs w:val="24"/>
        </w:rPr>
        <w:t>Trevor White</w:t>
      </w:r>
      <w:r>
        <w:rPr>
          <w:rFonts w:ascii="Times New Roman" w:hAnsi="Times New Roman" w:cs="Times New Roman"/>
          <w:sz w:val="24"/>
          <w:szCs w:val="24"/>
        </w:rPr>
        <w:br/>
        <w:t>FACULTY ADVISER</w:t>
      </w:r>
      <w:r>
        <w:rPr>
          <w:rFonts w:ascii="Times New Roman" w:hAnsi="Times New Roman" w:cs="Times New Roman"/>
          <w:sz w:val="24"/>
          <w:szCs w:val="24"/>
        </w:rPr>
        <w:tab/>
      </w:r>
      <w:r w:rsidR="002033DD">
        <w:rPr>
          <w:rFonts w:ascii="Times New Roman" w:hAnsi="Times New Roman" w:cs="Times New Roman"/>
          <w:sz w:val="24"/>
          <w:szCs w:val="24"/>
        </w:rPr>
        <w:t xml:space="preserve">Dr. </w:t>
      </w:r>
      <w:r>
        <w:rPr>
          <w:rFonts w:ascii="Times New Roman" w:hAnsi="Times New Roman" w:cs="Times New Roman"/>
          <w:sz w:val="24"/>
          <w:szCs w:val="24"/>
        </w:rPr>
        <w:t>Scott Chumbley</w:t>
      </w:r>
    </w:p>
    <w:p w:rsidR="004329F5" w:rsidRDefault="004329F5" w:rsidP="005D768A">
      <w:pPr>
        <w:tabs>
          <w:tab w:val="left" w:leader="dot" w:pos="3600"/>
        </w:tabs>
        <w:rPr>
          <w:rFonts w:ascii="Times New Roman" w:hAnsi="Times New Roman" w:cs="Times New Roman"/>
          <w:sz w:val="24"/>
          <w:szCs w:val="24"/>
        </w:rPr>
      </w:pPr>
    </w:p>
    <w:p w:rsidR="004329F5" w:rsidRDefault="004329F5" w:rsidP="004329F5">
      <w:pPr>
        <w:tabs>
          <w:tab w:val="left" w:pos="7485"/>
        </w:tabs>
        <w:jc w:val="center"/>
        <w:rPr>
          <w:rFonts w:ascii="Times New Roman" w:hAnsi="Times New Roman" w:cs="Times New Roman"/>
          <w:b/>
          <w:sz w:val="24"/>
          <w:szCs w:val="24"/>
          <w:u w:val="single"/>
        </w:rPr>
      </w:pPr>
      <w:r>
        <w:rPr>
          <w:rFonts w:ascii="Times New Roman" w:hAnsi="Times New Roman" w:cs="Times New Roman"/>
          <w:b/>
          <w:sz w:val="24"/>
          <w:szCs w:val="24"/>
          <w:u w:val="single"/>
        </w:rPr>
        <w:t>METALLURGICA</w:t>
      </w:r>
    </w:p>
    <w:p w:rsidR="004329F5" w:rsidRDefault="004329F5" w:rsidP="004329F5">
      <w:pPr>
        <w:tabs>
          <w:tab w:val="left" w:leader="dot" w:pos="3600"/>
        </w:tabs>
        <w:jc w:val="center"/>
        <w:rPr>
          <w:rFonts w:eastAsia="Times New Roman"/>
          <w:sz w:val="20"/>
          <w:szCs w:val="20"/>
        </w:rPr>
      </w:pPr>
      <w:proofErr w:type="spellStart"/>
      <w:r w:rsidRPr="004329F5">
        <w:rPr>
          <w:rFonts w:eastAsia="Times New Roman"/>
          <w:sz w:val="20"/>
          <w:szCs w:val="20"/>
        </w:rPr>
        <w:t>Metallurgica</w:t>
      </w:r>
      <w:proofErr w:type="spellEnd"/>
      <w:r w:rsidRPr="004329F5">
        <w:rPr>
          <w:rFonts w:eastAsia="Times New Roman"/>
          <w:sz w:val="20"/>
          <w:szCs w:val="20"/>
        </w:rPr>
        <w:t xml:space="preserve"> is an organization for students interested in the science and engineering of metals. It seeks to provide practical and hands-on opportunities for students, including competitions sponsored by the professional societies, tours of various facilities, and other experiences provided through university connections.  It is a new organization, and in its inaugural year, students competed in the TMS “Blade </w:t>
      </w:r>
      <w:proofErr w:type="spellStart"/>
      <w:r w:rsidRPr="004329F5">
        <w:rPr>
          <w:rFonts w:eastAsia="Times New Roman"/>
          <w:sz w:val="20"/>
          <w:szCs w:val="20"/>
        </w:rPr>
        <w:t>smithing</w:t>
      </w:r>
      <w:proofErr w:type="spellEnd"/>
      <w:r w:rsidRPr="004329F5">
        <w:rPr>
          <w:rFonts w:eastAsia="Times New Roman"/>
          <w:sz w:val="20"/>
          <w:szCs w:val="20"/>
        </w:rPr>
        <w:t>” competition, and are currently working towards competing in a metallographic competition as well. New opportunities abound!</w:t>
      </w:r>
    </w:p>
    <w:p w:rsidR="004329F5" w:rsidRDefault="004F59AB" w:rsidP="004329F5">
      <w:pPr>
        <w:tabs>
          <w:tab w:val="left" w:leader="dot" w:pos="3600"/>
        </w:tabs>
        <w:jc w:val="center"/>
        <w:rPr>
          <w:rFonts w:ascii="Times New Roman" w:hAnsi="Times New Roman" w:cs="Times New Roman"/>
          <w:b/>
          <w:bCs/>
          <w:sz w:val="28"/>
          <w:szCs w:val="28"/>
        </w:rPr>
      </w:pPr>
      <w:r w:rsidRPr="004F59AB">
        <w:rPr>
          <w:rFonts w:ascii="Times New Roman" w:hAnsi="Times New Roman" w:cs="Times New Roman"/>
          <w:b/>
          <w:bCs/>
          <w:sz w:val="28"/>
          <w:szCs w:val="28"/>
        </w:rPr>
        <w:t>https://www.facebook.com/ISUMetallurgica/</w:t>
      </w:r>
    </w:p>
    <w:p w:rsidR="004F59AB" w:rsidRPr="004F59AB" w:rsidRDefault="004F59AB" w:rsidP="004329F5">
      <w:pPr>
        <w:tabs>
          <w:tab w:val="left" w:leader="dot" w:pos="3600"/>
        </w:tabs>
        <w:jc w:val="center"/>
        <w:rPr>
          <w:rFonts w:ascii="Times New Roman" w:hAnsi="Times New Roman" w:cs="Times New Roman"/>
          <w:bCs/>
          <w:sz w:val="28"/>
          <w:szCs w:val="28"/>
        </w:rPr>
      </w:pPr>
      <w:r w:rsidRPr="004F59AB">
        <w:rPr>
          <w:rFonts w:ascii="Times New Roman" w:hAnsi="Times New Roman" w:cs="Times New Roman"/>
          <w:bCs/>
          <w:sz w:val="28"/>
          <w:szCs w:val="28"/>
        </w:rPr>
        <w:t>Faculty Advisor: Dr. Pete Collins</w:t>
      </w:r>
    </w:p>
    <w:p w:rsidR="004F59AB" w:rsidRPr="004329F5" w:rsidRDefault="004F59AB" w:rsidP="004329F5">
      <w:pPr>
        <w:tabs>
          <w:tab w:val="left" w:leader="dot" w:pos="3600"/>
        </w:tabs>
        <w:jc w:val="center"/>
        <w:rPr>
          <w:rFonts w:ascii="Times New Roman" w:hAnsi="Times New Roman" w:cs="Times New Roman"/>
          <w:b/>
          <w:sz w:val="28"/>
          <w:szCs w:val="28"/>
        </w:rPr>
      </w:pPr>
    </w:p>
    <w:p w:rsidR="004329F5" w:rsidRPr="000B22D6" w:rsidRDefault="004329F5" w:rsidP="005D768A">
      <w:pPr>
        <w:tabs>
          <w:tab w:val="left" w:leader="dot" w:pos="3600"/>
        </w:tabs>
        <w:rPr>
          <w:rFonts w:ascii="Times New Roman" w:hAnsi="Times New Roman" w:cs="Times New Roman"/>
          <w:sz w:val="24"/>
          <w:szCs w:val="24"/>
        </w:rPr>
      </w:pPr>
    </w:p>
    <w:sectPr w:rsidR="004329F5" w:rsidRPr="000B22D6">
      <w:head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9FC" w:rsidRDefault="005359FC" w:rsidP="00EB7349">
      <w:pPr>
        <w:spacing w:after="0" w:line="240" w:lineRule="auto"/>
      </w:pPr>
      <w:r>
        <w:separator/>
      </w:r>
    </w:p>
  </w:endnote>
  <w:endnote w:type="continuationSeparator" w:id="0">
    <w:p w:rsidR="005359FC" w:rsidRDefault="005359FC" w:rsidP="00EB7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345281"/>
      <w:docPartObj>
        <w:docPartGallery w:val="Page Numbers (Bottom of Page)"/>
        <w:docPartUnique/>
      </w:docPartObj>
    </w:sdtPr>
    <w:sdtEndPr>
      <w:rPr>
        <w:rFonts w:ascii="Times New Roman" w:hAnsi="Times New Roman" w:cs="Times New Roman"/>
        <w:noProof/>
        <w:sz w:val="24"/>
        <w:szCs w:val="24"/>
      </w:rPr>
    </w:sdtEndPr>
    <w:sdtContent>
      <w:p w:rsidR="00556805" w:rsidRPr="000C6FDF" w:rsidRDefault="00556805">
        <w:pPr>
          <w:pStyle w:val="Footer"/>
          <w:jc w:val="right"/>
          <w:rPr>
            <w:rFonts w:ascii="Times New Roman" w:hAnsi="Times New Roman" w:cs="Times New Roman"/>
            <w:sz w:val="24"/>
            <w:szCs w:val="24"/>
          </w:rPr>
        </w:pPr>
        <w:r w:rsidRPr="000C6FDF">
          <w:rPr>
            <w:rFonts w:ascii="Times New Roman" w:hAnsi="Times New Roman" w:cs="Times New Roman"/>
            <w:sz w:val="24"/>
            <w:szCs w:val="24"/>
          </w:rPr>
          <w:fldChar w:fldCharType="begin"/>
        </w:r>
        <w:r w:rsidRPr="000C6FDF">
          <w:rPr>
            <w:rFonts w:ascii="Times New Roman" w:hAnsi="Times New Roman" w:cs="Times New Roman"/>
            <w:sz w:val="24"/>
            <w:szCs w:val="24"/>
          </w:rPr>
          <w:instrText xml:space="preserve"> PAGE   \* MERGEFORMAT </w:instrText>
        </w:r>
        <w:r w:rsidRPr="000C6FDF">
          <w:rPr>
            <w:rFonts w:ascii="Times New Roman" w:hAnsi="Times New Roman" w:cs="Times New Roman"/>
            <w:sz w:val="24"/>
            <w:szCs w:val="24"/>
          </w:rPr>
          <w:fldChar w:fldCharType="separate"/>
        </w:r>
        <w:r w:rsidR="008E402F">
          <w:rPr>
            <w:rFonts w:ascii="Times New Roman" w:hAnsi="Times New Roman" w:cs="Times New Roman"/>
            <w:noProof/>
            <w:sz w:val="24"/>
            <w:szCs w:val="24"/>
          </w:rPr>
          <w:t>38</w:t>
        </w:r>
        <w:r w:rsidRPr="000C6FDF">
          <w:rPr>
            <w:rFonts w:ascii="Times New Roman" w:hAnsi="Times New Roman" w:cs="Times New Roman"/>
            <w:noProof/>
            <w:sz w:val="24"/>
            <w:szCs w:val="24"/>
          </w:rPr>
          <w:fldChar w:fldCharType="end"/>
        </w:r>
      </w:p>
    </w:sdtContent>
  </w:sdt>
  <w:p w:rsidR="00556805" w:rsidRPr="000C6FDF" w:rsidRDefault="00556805" w:rsidP="000C6F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9FC" w:rsidRDefault="005359FC" w:rsidP="00EB7349">
      <w:pPr>
        <w:spacing w:after="0" w:line="240" w:lineRule="auto"/>
      </w:pPr>
      <w:r>
        <w:separator/>
      </w:r>
    </w:p>
  </w:footnote>
  <w:footnote w:type="continuationSeparator" w:id="0">
    <w:p w:rsidR="005359FC" w:rsidRDefault="005359FC" w:rsidP="00EB73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805" w:rsidRPr="004F46F5" w:rsidRDefault="00556805" w:rsidP="004F46F5">
    <w:pPr>
      <w:pStyle w:val="Header"/>
      <w:jc w:val="center"/>
      <w:rPr>
        <w:rFonts w:ascii="Times New Roman" w:hAnsi="Times New Roman" w:cs="Times New Roman"/>
      </w:rPr>
    </w:pPr>
    <w:r w:rsidRPr="004F46F5">
      <w:rPr>
        <w:rFonts w:ascii="Times New Roman" w:hAnsi="Times New Roman" w:cs="Times New Roman"/>
      </w:rPr>
      <w:t>APPENDIX 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805" w:rsidRPr="004F46F5" w:rsidRDefault="00556805" w:rsidP="004F46F5">
    <w:pPr>
      <w:pStyle w:val="Header"/>
      <w:jc w:val="center"/>
      <w:rPr>
        <w:rFonts w:ascii="Times New Roman" w:hAnsi="Times New Roman" w:cs="Times New Roman"/>
      </w:rPr>
    </w:pPr>
    <w:r>
      <w:rPr>
        <w:rFonts w:ascii="Times New Roman" w:hAnsi="Times New Roman" w:cs="Times New Roman"/>
      </w:rPr>
      <w:t>APPENDIX B</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805" w:rsidRPr="004F46F5" w:rsidRDefault="00556805" w:rsidP="004F46F5">
    <w:pPr>
      <w:pStyle w:val="Header"/>
      <w:jc w:val="center"/>
      <w:rPr>
        <w:rFonts w:ascii="Times New Roman" w:hAnsi="Times New Roman" w:cs="Times New Roman"/>
      </w:rPr>
    </w:pPr>
    <w:r>
      <w:rPr>
        <w:rFonts w:ascii="Times New Roman" w:hAnsi="Times New Roman" w:cs="Times New Roman"/>
      </w:rPr>
      <w:t>APPENDIX C.1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805" w:rsidRPr="004F46F5" w:rsidRDefault="00556805" w:rsidP="004F46F5">
    <w:pPr>
      <w:pStyle w:val="Header"/>
      <w:jc w:val="center"/>
      <w:rPr>
        <w:rFonts w:ascii="Times New Roman" w:hAnsi="Times New Roman" w:cs="Times New Roman"/>
      </w:rPr>
    </w:pPr>
    <w:r>
      <w:rPr>
        <w:rFonts w:ascii="Times New Roman" w:hAnsi="Times New Roman" w:cs="Times New Roman"/>
      </w:rPr>
      <w:t>APPENDIX C.2</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805" w:rsidRPr="004F46F5" w:rsidRDefault="00556805" w:rsidP="004F46F5">
    <w:pPr>
      <w:pStyle w:val="Header"/>
      <w:jc w:val="center"/>
      <w:rPr>
        <w:rFonts w:ascii="Times New Roman" w:hAnsi="Times New Roman" w:cs="Times New Roman"/>
      </w:rPr>
    </w:pPr>
    <w:r>
      <w:rPr>
        <w:rFonts w:ascii="Times New Roman" w:hAnsi="Times New Roman" w:cs="Times New Roman"/>
      </w:rPr>
      <w:t>APPENDIX C.3</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805" w:rsidRPr="004F46F5" w:rsidRDefault="00556805" w:rsidP="004F46F5">
    <w:pPr>
      <w:pStyle w:val="Header"/>
      <w:jc w:val="center"/>
      <w:rPr>
        <w:rFonts w:ascii="Times New Roman" w:hAnsi="Times New Roman" w:cs="Times New Roman"/>
      </w:rPr>
    </w:pPr>
    <w:r>
      <w:rPr>
        <w:rFonts w:ascii="Times New Roman" w:hAnsi="Times New Roman" w:cs="Times New Roman"/>
      </w:rPr>
      <w:t>APPENDIX 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805" w:rsidRPr="004F46F5" w:rsidRDefault="00556805" w:rsidP="004F46F5">
    <w:pPr>
      <w:pStyle w:val="Header"/>
      <w:jc w:val="center"/>
      <w:rPr>
        <w:rFonts w:ascii="Times New Roman" w:hAnsi="Times New Roman" w:cs="Times New Roman"/>
      </w:rPr>
    </w:pPr>
    <w:r>
      <w:rPr>
        <w:rFonts w:ascii="Times New Roman" w:hAnsi="Times New Roman" w:cs="Times New Roman"/>
      </w:rPr>
      <w:t>APPENDIX F</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805" w:rsidRPr="004F46F5" w:rsidRDefault="00556805" w:rsidP="004F46F5">
    <w:pPr>
      <w:pStyle w:val="Header"/>
      <w:jc w:val="center"/>
      <w:rPr>
        <w:rFonts w:ascii="Times New Roman" w:hAnsi="Times New Roman" w:cs="Times New Roman"/>
      </w:rPr>
    </w:pPr>
    <w:r>
      <w:rPr>
        <w:rFonts w:ascii="Times New Roman" w:hAnsi="Times New Roman" w:cs="Times New Roman"/>
      </w:rPr>
      <w:t>APPENDIX 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0147"/>
    <w:multiLevelType w:val="hybridMultilevel"/>
    <w:tmpl w:val="4D2E5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00C64"/>
    <w:multiLevelType w:val="hybridMultilevel"/>
    <w:tmpl w:val="386E21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423BA6"/>
    <w:multiLevelType w:val="hybridMultilevel"/>
    <w:tmpl w:val="120E1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C008B"/>
    <w:multiLevelType w:val="hybridMultilevel"/>
    <w:tmpl w:val="F482B38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03C00"/>
    <w:multiLevelType w:val="hybridMultilevel"/>
    <w:tmpl w:val="33E0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70066D"/>
    <w:multiLevelType w:val="hybridMultilevel"/>
    <w:tmpl w:val="629EA4A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95D8B"/>
    <w:multiLevelType w:val="hybridMultilevel"/>
    <w:tmpl w:val="0A2691FA"/>
    <w:lvl w:ilvl="0" w:tplc="AC9C7678">
      <w:start w:val="1"/>
      <w:numFmt w:val="upperRoman"/>
      <w:pStyle w:val="TOC1"/>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405234"/>
    <w:multiLevelType w:val="hybridMultilevel"/>
    <w:tmpl w:val="9B1C01E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D920ED7"/>
    <w:multiLevelType w:val="hybridMultilevel"/>
    <w:tmpl w:val="E61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445347"/>
    <w:multiLevelType w:val="hybridMultilevel"/>
    <w:tmpl w:val="D2B27DF0"/>
    <w:lvl w:ilvl="0" w:tplc="749AC0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A6679E"/>
    <w:multiLevelType w:val="hybridMultilevel"/>
    <w:tmpl w:val="BF48B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207395"/>
    <w:multiLevelType w:val="hybridMultilevel"/>
    <w:tmpl w:val="C0B8C8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942A56"/>
    <w:multiLevelType w:val="hybridMultilevel"/>
    <w:tmpl w:val="A5869A5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2916726E"/>
    <w:multiLevelType w:val="hybridMultilevel"/>
    <w:tmpl w:val="8C8E9E00"/>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6A6C22"/>
    <w:multiLevelType w:val="hybridMultilevel"/>
    <w:tmpl w:val="3B409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9F5D2E"/>
    <w:multiLevelType w:val="hybridMultilevel"/>
    <w:tmpl w:val="0E7C2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712DFB"/>
    <w:multiLevelType w:val="hybridMultilevel"/>
    <w:tmpl w:val="4D9E0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186AC5"/>
    <w:multiLevelType w:val="hybridMultilevel"/>
    <w:tmpl w:val="A00E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D763DB"/>
    <w:multiLevelType w:val="hybridMultilevel"/>
    <w:tmpl w:val="1174DB66"/>
    <w:lvl w:ilvl="0" w:tplc="E714705A">
      <w:numFmt w:val="bullet"/>
      <w:lvlText w:val="•"/>
      <w:lvlJc w:val="left"/>
      <w:pPr>
        <w:ind w:left="1080" w:hanging="720"/>
      </w:pPr>
      <w:rPr>
        <w:rFonts w:ascii="Times New Roman" w:eastAsiaTheme="minorHAnsi" w:hAnsi="Times New Roman" w:cs="Times New Roman"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611B4A"/>
    <w:multiLevelType w:val="hybridMultilevel"/>
    <w:tmpl w:val="1F7A15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4FE131E"/>
    <w:multiLevelType w:val="hybridMultilevel"/>
    <w:tmpl w:val="48788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5906B34"/>
    <w:multiLevelType w:val="hybridMultilevel"/>
    <w:tmpl w:val="3118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FE7078"/>
    <w:multiLevelType w:val="hybridMultilevel"/>
    <w:tmpl w:val="D976367E"/>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B27459"/>
    <w:multiLevelType w:val="hybridMultilevel"/>
    <w:tmpl w:val="722439A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0726B8E"/>
    <w:multiLevelType w:val="hybridMultilevel"/>
    <w:tmpl w:val="069AA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107763"/>
    <w:multiLevelType w:val="hybridMultilevel"/>
    <w:tmpl w:val="D5605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177A53"/>
    <w:multiLevelType w:val="hybridMultilevel"/>
    <w:tmpl w:val="45424D0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F4229A"/>
    <w:multiLevelType w:val="hybridMultilevel"/>
    <w:tmpl w:val="3C70223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2D656E"/>
    <w:multiLevelType w:val="hybridMultilevel"/>
    <w:tmpl w:val="F3DCF5B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600D02"/>
    <w:multiLevelType w:val="hybridMultilevel"/>
    <w:tmpl w:val="6D26A2B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0" w15:restartNumberingAfterBreak="0">
    <w:nsid w:val="59E57FDA"/>
    <w:multiLevelType w:val="hybridMultilevel"/>
    <w:tmpl w:val="5816D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EE0048"/>
    <w:multiLevelType w:val="hybridMultilevel"/>
    <w:tmpl w:val="ED12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CD58A5"/>
    <w:multiLevelType w:val="hybridMultilevel"/>
    <w:tmpl w:val="F9E6ADBC"/>
    <w:lvl w:ilvl="0" w:tplc="90C2D3F8">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F06DF0"/>
    <w:multiLevelType w:val="hybridMultilevel"/>
    <w:tmpl w:val="D7E6318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9068BE"/>
    <w:multiLevelType w:val="hybridMultilevel"/>
    <w:tmpl w:val="4378B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BB2EF2"/>
    <w:multiLevelType w:val="hybridMultilevel"/>
    <w:tmpl w:val="4C70B9E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32"/>
  </w:num>
  <w:num w:numId="4">
    <w:abstractNumId w:val="33"/>
  </w:num>
  <w:num w:numId="5">
    <w:abstractNumId w:val="5"/>
  </w:num>
  <w:num w:numId="6">
    <w:abstractNumId w:val="26"/>
  </w:num>
  <w:num w:numId="7">
    <w:abstractNumId w:val="35"/>
  </w:num>
  <w:num w:numId="8">
    <w:abstractNumId w:val="3"/>
  </w:num>
  <w:num w:numId="9">
    <w:abstractNumId w:val="28"/>
  </w:num>
  <w:num w:numId="10">
    <w:abstractNumId w:val="27"/>
  </w:num>
  <w:num w:numId="11">
    <w:abstractNumId w:val="1"/>
  </w:num>
  <w:num w:numId="12">
    <w:abstractNumId w:val="18"/>
  </w:num>
  <w:num w:numId="13">
    <w:abstractNumId w:val="2"/>
  </w:num>
  <w:num w:numId="14">
    <w:abstractNumId w:val="22"/>
  </w:num>
  <w:num w:numId="15">
    <w:abstractNumId w:val="13"/>
  </w:num>
  <w:num w:numId="16">
    <w:abstractNumId w:val="14"/>
  </w:num>
  <w:num w:numId="17">
    <w:abstractNumId w:val="30"/>
  </w:num>
  <w:num w:numId="18">
    <w:abstractNumId w:val="24"/>
  </w:num>
  <w:num w:numId="19">
    <w:abstractNumId w:val="10"/>
  </w:num>
  <w:num w:numId="20">
    <w:abstractNumId w:val="17"/>
  </w:num>
  <w:num w:numId="21">
    <w:abstractNumId w:val="8"/>
  </w:num>
  <w:num w:numId="22">
    <w:abstractNumId w:val="4"/>
  </w:num>
  <w:num w:numId="23">
    <w:abstractNumId w:val="12"/>
  </w:num>
  <w:num w:numId="24">
    <w:abstractNumId w:val="20"/>
  </w:num>
  <w:num w:numId="25">
    <w:abstractNumId w:val="21"/>
  </w:num>
  <w:num w:numId="26">
    <w:abstractNumId w:val="11"/>
  </w:num>
  <w:num w:numId="27">
    <w:abstractNumId w:val="15"/>
  </w:num>
  <w:num w:numId="28">
    <w:abstractNumId w:val="25"/>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23"/>
  </w:num>
  <w:num w:numId="32">
    <w:abstractNumId w:val="0"/>
  </w:num>
  <w:num w:numId="33">
    <w:abstractNumId w:val="19"/>
  </w:num>
  <w:num w:numId="34">
    <w:abstractNumId w:val="34"/>
  </w:num>
  <w:num w:numId="35">
    <w:abstractNumId w:val="16"/>
  </w:num>
  <w:num w:numId="36">
    <w:abstractNumId w:val="31"/>
  </w:num>
  <w:num w:numId="37">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FC7"/>
    <w:rsid w:val="0000039D"/>
    <w:rsid w:val="00036999"/>
    <w:rsid w:val="0005493E"/>
    <w:rsid w:val="000B22D6"/>
    <w:rsid w:val="000C6FDF"/>
    <w:rsid w:val="000D5A86"/>
    <w:rsid w:val="000E387B"/>
    <w:rsid w:val="000F3F9F"/>
    <w:rsid w:val="000F78B8"/>
    <w:rsid w:val="00112326"/>
    <w:rsid w:val="00113286"/>
    <w:rsid w:val="00130206"/>
    <w:rsid w:val="0019699B"/>
    <w:rsid w:val="001A7FB7"/>
    <w:rsid w:val="001B4387"/>
    <w:rsid w:val="001F36BB"/>
    <w:rsid w:val="001F76CF"/>
    <w:rsid w:val="002033DD"/>
    <w:rsid w:val="002052C1"/>
    <w:rsid w:val="00234E9D"/>
    <w:rsid w:val="002662A0"/>
    <w:rsid w:val="00267C89"/>
    <w:rsid w:val="00273EB5"/>
    <w:rsid w:val="00277297"/>
    <w:rsid w:val="00285E60"/>
    <w:rsid w:val="002870CE"/>
    <w:rsid w:val="002B1983"/>
    <w:rsid w:val="002E17AA"/>
    <w:rsid w:val="0032388D"/>
    <w:rsid w:val="00330C7A"/>
    <w:rsid w:val="00336889"/>
    <w:rsid w:val="00363BCA"/>
    <w:rsid w:val="003959EA"/>
    <w:rsid w:val="003A2933"/>
    <w:rsid w:val="003B3662"/>
    <w:rsid w:val="003B50B1"/>
    <w:rsid w:val="003C392C"/>
    <w:rsid w:val="003C4A77"/>
    <w:rsid w:val="003D429C"/>
    <w:rsid w:val="003E3DC1"/>
    <w:rsid w:val="00416C1F"/>
    <w:rsid w:val="00420067"/>
    <w:rsid w:val="004329F5"/>
    <w:rsid w:val="00452DC3"/>
    <w:rsid w:val="00453CB9"/>
    <w:rsid w:val="00481743"/>
    <w:rsid w:val="004905FA"/>
    <w:rsid w:val="004B241A"/>
    <w:rsid w:val="004B68EB"/>
    <w:rsid w:val="004C10DA"/>
    <w:rsid w:val="004C47D3"/>
    <w:rsid w:val="004C4A21"/>
    <w:rsid w:val="004D1D54"/>
    <w:rsid w:val="004E3C4A"/>
    <w:rsid w:val="004F46F5"/>
    <w:rsid w:val="004F588D"/>
    <w:rsid w:val="004F59AB"/>
    <w:rsid w:val="00515AD0"/>
    <w:rsid w:val="005170E7"/>
    <w:rsid w:val="00531243"/>
    <w:rsid w:val="005359FC"/>
    <w:rsid w:val="0054272E"/>
    <w:rsid w:val="00556805"/>
    <w:rsid w:val="005608C9"/>
    <w:rsid w:val="00565758"/>
    <w:rsid w:val="00583DE4"/>
    <w:rsid w:val="00595C56"/>
    <w:rsid w:val="00595F0E"/>
    <w:rsid w:val="0059726A"/>
    <w:rsid w:val="005A1A52"/>
    <w:rsid w:val="005D768A"/>
    <w:rsid w:val="005F22FC"/>
    <w:rsid w:val="00601851"/>
    <w:rsid w:val="006026C8"/>
    <w:rsid w:val="00613972"/>
    <w:rsid w:val="00630461"/>
    <w:rsid w:val="00636D5D"/>
    <w:rsid w:val="006712D4"/>
    <w:rsid w:val="00691DC2"/>
    <w:rsid w:val="00697E14"/>
    <w:rsid w:val="006B1906"/>
    <w:rsid w:val="006C0D99"/>
    <w:rsid w:val="007076D0"/>
    <w:rsid w:val="00711092"/>
    <w:rsid w:val="007547F7"/>
    <w:rsid w:val="00793217"/>
    <w:rsid w:val="007A0BA3"/>
    <w:rsid w:val="007A4863"/>
    <w:rsid w:val="007C3C8E"/>
    <w:rsid w:val="007C7017"/>
    <w:rsid w:val="008018FB"/>
    <w:rsid w:val="00802C3F"/>
    <w:rsid w:val="008265DC"/>
    <w:rsid w:val="00886B94"/>
    <w:rsid w:val="00890C8F"/>
    <w:rsid w:val="008A6EAF"/>
    <w:rsid w:val="008B3A9A"/>
    <w:rsid w:val="008C5948"/>
    <w:rsid w:val="008E402F"/>
    <w:rsid w:val="008E7B2A"/>
    <w:rsid w:val="00900F08"/>
    <w:rsid w:val="00947E66"/>
    <w:rsid w:val="00962A6A"/>
    <w:rsid w:val="00993E0F"/>
    <w:rsid w:val="009A4315"/>
    <w:rsid w:val="009B7EA9"/>
    <w:rsid w:val="009C42DF"/>
    <w:rsid w:val="009C4A00"/>
    <w:rsid w:val="009E7F32"/>
    <w:rsid w:val="00A166EB"/>
    <w:rsid w:val="00A37827"/>
    <w:rsid w:val="00A53FC7"/>
    <w:rsid w:val="00A558E5"/>
    <w:rsid w:val="00A70456"/>
    <w:rsid w:val="00A84E0E"/>
    <w:rsid w:val="00A947C8"/>
    <w:rsid w:val="00AC6335"/>
    <w:rsid w:val="00AD506D"/>
    <w:rsid w:val="00AF354E"/>
    <w:rsid w:val="00B11BEE"/>
    <w:rsid w:val="00B32CE5"/>
    <w:rsid w:val="00B362C9"/>
    <w:rsid w:val="00B4453C"/>
    <w:rsid w:val="00B50B4A"/>
    <w:rsid w:val="00B65B23"/>
    <w:rsid w:val="00B83B91"/>
    <w:rsid w:val="00B8551F"/>
    <w:rsid w:val="00B875F3"/>
    <w:rsid w:val="00BF146F"/>
    <w:rsid w:val="00BF5F10"/>
    <w:rsid w:val="00C025CC"/>
    <w:rsid w:val="00C070BF"/>
    <w:rsid w:val="00C11A3E"/>
    <w:rsid w:val="00C16282"/>
    <w:rsid w:val="00C1648A"/>
    <w:rsid w:val="00C30B8E"/>
    <w:rsid w:val="00C35A04"/>
    <w:rsid w:val="00C51083"/>
    <w:rsid w:val="00C5390E"/>
    <w:rsid w:val="00C65016"/>
    <w:rsid w:val="00C6617B"/>
    <w:rsid w:val="00C72366"/>
    <w:rsid w:val="00C96E92"/>
    <w:rsid w:val="00C97898"/>
    <w:rsid w:val="00CE4D05"/>
    <w:rsid w:val="00D00781"/>
    <w:rsid w:val="00D042F2"/>
    <w:rsid w:val="00D0629E"/>
    <w:rsid w:val="00D3143C"/>
    <w:rsid w:val="00D44D7A"/>
    <w:rsid w:val="00D76AC0"/>
    <w:rsid w:val="00D83BDF"/>
    <w:rsid w:val="00DC2D7F"/>
    <w:rsid w:val="00DC5C59"/>
    <w:rsid w:val="00DD0046"/>
    <w:rsid w:val="00DE5035"/>
    <w:rsid w:val="00DF3657"/>
    <w:rsid w:val="00DF3F2A"/>
    <w:rsid w:val="00E17154"/>
    <w:rsid w:val="00E866D0"/>
    <w:rsid w:val="00EB7349"/>
    <w:rsid w:val="00ED1D1F"/>
    <w:rsid w:val="00ED3435"/>
    <w:rsid w:val="00EF009C"/>
    <w:rsid w:val="00EF5412"/>
    <w:rsid w:val="00F24D89"/>
    <w:rsid w:val="00F24E81"/>
    <w:rsid w:val="00F26C9D"/>
    <w:rsid w:val="00F367E0"/>
    <w:rsid w:val="00F4636A"/>
    <w:rsid w:val="00F52521"/>
    <w:rsid w:val="00F924A7"/>
    <w:rsid w:val="00F940E2"/>
    <w:rsid w:val="00FB714F"/>
    <w:rsid w:val="00FF2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66214D"/>
  <w15:chartTrackingRefBased/>
  <w15:docId w15:val="{164F5240-2AB4-4CA3-9855-F9D5DC40C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36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6">
    <w:name w:val="heading 6"/>
    <w:basedOn w:val="Normal"/>
    <w:next w:val="Normal"/>
    <w:link w:val="Heading6Char"/>
    <w:uiPriority w:val="9"/>
    <w:semiHidden/>
    <w:unhideWhenUsed/>
    <w:qFormat/>
    <w:rsid w:val="003D429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3FC7"/>
    <w:pPr>
      <w:ind w:left="720"/>
      <w:contextualSpacing/>
    </w:pPr>
  </w:style>
  <w:style w:type="paragraph" w:styleId="FootnoteText">
    <w:name w:val="footnote text"/>
    <w:basedOn w:val="Normal"/>
    <w:link w:val="FootnoteTextChar"/>
    <w:uiPriority w:val="99"/>
    <w:semiHidden/>
    <w:unhideWhenUsed/>
    <w:rsid w:val="00EB73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7349"/>
    <w:rPr>
      <w:sz w:val="20"/>
      <w:szCs w:val="20"/>
    </w:rPr>
  </w:style>
  <w:style w:type="character" w:styleId="FootnoteReference">
    <w:name w:val="footnote reference"/>
    <w:basedOn w:val="DefaultParagraphFont"/>
    <w:uiPriority w:val="99"/>
    <w:semiHidden/>
    <w:unhideWhenUsed/>
    <w:rsid w:val="00EB7349"/>
    <w:rPr>
      <w:vertAlign w:val="superscript"/>
    </w:rPr>
  </w:style>
  <w:style w:type="paragraph" w:styleId="TOC1">
    <w:name w:val="toc 1"/>
    <w:basedOn w:val="Normal"/>
    <w:next w:val="Normal"/>
    <w:autoRedefine/>
    <w:uiPriority w:val="39"/>
    <w:unhideWhenUsed/>
    <w:rsid w:val="003D429C"/>
    <w:pPr>
      <w:numPr>
        <w:numId w:val="1"/>
      </w:numPr>
      <w:tabs>
        <w:tab w:val="left" w:pos="440"/>
        <w:tab w:val="right" w:leader="dot" w:pos="9350"/>
      </w:tabs>
      <w:spacing w:after="100"/>
      <w:ind w:left="450" w:hanging="90"/>
    </w:pPr>
    <w:rPr>
      <w:rFonts w:ascii="Times New Roman" w:hAnsi="Times New Roman" w:cs="Times New Roman"/>
      <w:caps/>
      <w:sz w:val="24"/>
      <w:szCs w:val="24"/>
    </w:rPr>
  </w:style>
  <w:style w:type="character" w:styleId="Hyperlink">
    <w:name w:val="Hyperlink"/>
    <w:basedOn w:val="DefaultParagraphFont"/>
    <w:uiPriority w:val="99"/>
    <w:unhideWhenUsed/>
    <w:rsid w:val="003B3662"/>
    <w:rPr>
      <w:color w:val="0563C1" w:themeColor="hyperlink"/>
      <w:u w:val="single"/>
    </w:rPr>
  </w:style>
  <w:style w:type="character" w:customStyle="1" w:styleId="Heading1Char">
    <w:name w:val="Heading 1 Char"/>
    <w:basedOn w:val="DefaultParagraphFont"/>
    <w:link w:val="Heading1"/>
    <w:uiPriority w:val="9"/>
    <w:rsid w:val="003B366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B3662"/>
    <w:pPr>
      <w:outlineLvl w:val="9"/>
    </w:pPr>
  </w:style>
  <w:style w:type="character" w:customStyle="1" w:styleId="Heading6Char">
    <w:name w:val="Heading 6 Char"/>
    <w:basedOn w:val="DefaultParagraphFont"/>
    <w:link w:val="Heading6"/>
    <w:uiPriority w:val="9"/>
    <w:semiHidden/>
    <w:rsid w:val="003D429C"/>
    <w:rPr>
      <w:rFonts w:asciiTheme="majorHAnsi" w:eastAsiaTheme="majorEastAsia" w:hAnsiTheme="majorHAnsi" w:cstheme="majorBidi"/>
      <w:color w:val="1F4D78" w:themeColor="accent1" w:themeShade="7F"/>
    </w:rPr>
  </w:style>
  <w:style w:type="table" w:styleId="TableGrid">
    <w:name w:val="Table Grid"/>
    <w:basedOn w:val="TableNormal"/>
    <w:uiPriority w:val="59"/>
    <w:rsid w:val="00A94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70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0CE"/>
  </w:style>
  <w:style w:type="paragraph" w:styleId="Footer">
    <w:name w:val="footer"/>
    <w:basedOn w:val="Normal"/>
    <w:link w:val="FooterChar"/>
    <w:uiPriority w:val="99"/>
    <w:unhideWhenUsed/>
    <w:rsid w:val="002870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0CE"/>
  </w:style>
  <w:style w:type="paragraph" w:customStyle="1" w:styleId="FreeForm">
    <w:name w:val="Free Form"/>
    <w:rsid w:val="00890C8F"/>
    <w:pPr>
      <w:spacing w:after="0" w:line="240" w:lineRule="auto"/>
    </w:pPr>
    <w:rPr>
      <w:rFonts w:ascii="Helvetica" w:eastAsia="ヒラギノ角ゴ Pro W3" w:hAnsi="Helvetica" w:cs="Times New Roman"/>
      <w:color w:val="000000"/>
      <w:sz w:val="24"/>
      <w:szCs w:val="20"/>
    </w:rPr>
  </w:style>
  <w:style w:type="paragraph" w:styleId="BalloonText">
    <w:name w:val="Balloon Text"/>
    <w:basedOn w:val="Normal"/>
    <w:link w:val="BalloonTextChar"/>
    <w:uiPriority w:val="99"/>
    <w:semiHidden/>
    <w:unhideWhenUsed/>
    <w:rsid w:val="00F940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0E2"/>
    <w:rPr>
      <w:rFonts w:ascii="Segoe UI" w:hAnsi="Segoe UI" w:cs="Segoe UI"/>
      <w:sz w:val="18"/>
      <w:szCs w:val="18"/>
    </w:rPr>
  </w:style>
  <w:style w:type="paragraph" w:customStyle="1" w:styleId="courseblocktitle">
    <w:name w:val="courseblocktitle"/>
    <w:basedOn w:val="Normal"/>
    <w:rsid w:val="00A166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66EB"/>
    <w:rPr>
      <w:b/>
      <w:bCs/>
    </w:rPr>
  </w:style>
  <w:style w:type="paragraph" w:customStyle="1" w:styleId="courseblockdesc">
    <w:name w:val="courseblockdesc"/>
    <w:basedOn w:val="Normal"/>
    <w:rsid w:val="00A166E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166EB"/>
    <w:rPr>
      <w:i/>
      <w:iCs/>
    </w:rPr>
  </w:style>
  <w:style w:type="character" w:styleId="FollowedHyperlink">
    <w:name w:val="FollowedHyperlink"/>
    <w:basedOn w:val="DefaultParagraphFont"/>
    <w:uiPriority w:val="99"/>
    <w:semiHidden/>
    <w:unhideWhenUsed/>
    <w:rsid w:val="00595F0E"/>
    <w:rPr>
      <w:color w:val="954F72" w:themeColor="followedHyperlink"/>
      <w:u w:val="single"/>
    </w:rPr>
  </w:style>
  <w:style w:type="paragraph" w:customStyle="1" w:styleId="credits">
    <w:name w:val="credits"/>
    <w:basedOn w:val="Normal"/>
    <w:rsid w:val="00886B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req">
    <w:name w:val="prereq"/>
    <w:basedOn w:val="Normal"/>
    <w:rsid w:val="00886B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86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3173">
      <w:bodyDiv w:val="1"/>
      <w:marLeft w:val="0"/>
      <w:marRight w:val="0"/>
      <w:marTop w:val="0"/>
      <w:marBottom w:val="0"/>
      <w:divBdr>
        <w:top w:val="none" w:sz="0" w:space="0" w:color="auto"/>
        <w:left w:val="none" w:sz="0" w:space="0" w:color="auto"/>
        <w:bottom w:val="none" w:sz="0" w:space="0" w:color="auto"/>
        <w:right w:val="none" w:sz="0" w:space="0" w:color="auto"/>
      </w:divBdr>
      <w:divsChild>
        <w:div w:id="861822329">
          <w:marLeft w:val="0"/>
          <w:marRight w:val="0"/>
          <w:marTop w:val="0"/>
          <w:marBottom w:val="0"/>
          <w:divBdr>
            <w:top w:val="none" w:sz="0" w:space="0" w:color="auto"/>
            <w:left w:val="none" w:sz="0" w:space="0" w:color="auto"/>
            <w:bottom w:val="none" w:sz="0" w:space="0" w:color="auto"/>
            <w:right w:val="none" w:sz="0" w:space="0" w:color="auto"/>
          </w:divBdr>
        </w:div>
      </w:divsChild>
    </w:div>
    <w:div w:id="43213983">
      <w:bodyDiv w:val="1"/>
      <w:marLeft w:val="0"/>
      <w:marRight w:val="0"/>
      <w:marTop w:val="0"/>
      <w:marBottom w:val="0"/>
      <w:divBdr>
        <w:top w:val="none" w:sz="0" w:space="0" w:color="auto"/>
        <w:left w:val="none" w:sz="0" w:space="0" w:color="auto"/>
        <w:bottom w:val="none" w:sz="0" w:space="0" w:color="auto"/>
        <w:right w:val="none" w:sz="0" w:space="0" w:color="auto"/>
      </w:divBdr>
      <w:divsChild>
        <w:div w:id="227038821">
          <w:marLeft w:val="0"/>
          <w:marRight w:val="0"/>
          <w:marTop w:val="0"/>
          <w:marBottom w:val="0"/>
          <w:divBdr>
            <w:top w:val="none" w:sz="0" w:space="0" w:color="auto"/>
            <w:left w:val="none" w:sz="0" w:space="0" w:color="auto"/>
            <w:bottom w:val="none" w:sz="0" w:space="0" w:color="auto"/>
            <w:right w:val="none" w:sz="0" w:space="0" w:color="auto"/>
          </w:divBdr>
        </w:div>
      </w:divsChild>
    </w:div>
    <w:div w:id="249121861">
      <w:bodyDiv w:val="1"/>
      <w:marLeft w:val="0"/>
      <w:marRight w:val="0"/>
      <w:marTop w:val="0"/>
      <w:marBottom w:val="0"/>
      <w:divBdr>
        <w:top w:val="none" w:sz="0" w:space="0" w:color="auto"/>
        <w:left w:val="none" w:sz="0" w:space="0" w:color="auto"/>
        <w:bottom w:val="none" w:sz="0" w:space="0" w:color="auto"/>
        <w:right w:val="none" w:sz="0" w:space="0" w:color="auto"/>
      </w:divBdr>
      <w:divsChild>
        <w:div w:id="1116947621">
          <w:marLeft w:val="0"/>
          <w:marRight w:val="0"/>
          <w:marTop w:val="0"/>
          <w:marBottom w:val="0"/>
          <w:divBdr>
            <w:top w:val="none" w:sz="0" w:space="0" w:color="auto"/>
            <w:left w:val="none" w:sz="0" w:space="0" w:color="auto"/>
            <w:bottom w:val="none" w:sz="0" w:space="0" w:color="auto"/>
            <w:right w:val="none" w:sz="0" w:space="0" w:color="auto"/>
          </w:divBdr>
        </w:div>
      </w:divsChild>
    </w:div>
    <w:div w:id="273948807">
      <w:bodyDiv w:val="1"/>
      <w:marLeft w:val="0"/>
      <w:marRight w:val="0"/>
      <w:marTop w:val="0"/>
      <w:marBottom w:val="0"/>
      <w:divBdr>
        <w:top w:val="none" w:sz="0" w:space="0" w:color="auto"/>
        <w:left w:val="none" w:sz="0" w:space="0" w:color="auto"/>
        <w:bottom w:val="none" w:sz="0" w:space="0" w:color="auto"/>
        <w:right w:val="none" w:sz="0" w:space="0" w:color="auto"/>
      </w:divBdr>
      <w:divsChild>
        <w:div w:id="878055759">
          <w:marLeft w:val="0"/>
          <w:marRight w:val="0"/>
          <w:marTop w:val="0"/>
          <w:marBottom w:val="0"/>
          <w:divBdr>
            <w:top w:val="none" w:sz="0" w:space="0" w:color="auto"/>
            <w:left w:val="none" w:sz="0" w:space="0" w:color="auto"/>
            <w:bottom w:val="none" w:sz="0" w:space="0" w:color="auto"/>
            <w:right w:val="none" w:sz="0" w:space="0" w:color="auto"/>
          </w:divBdr>
        </w:div>
      </w:divsChild>
    </w:div>
    <w:div w:id="343364814">
      <w:bodyDiv w:val="1"/>
      <w:marLeft w:val="0"/>
      <w:marRight w:val="0"/>
      <w:marTop w:val="0"/>
      <w:marBottom w:val="0"/>
      <w:divBdr>
        <w:top w:val="none" w:sz="0" w:space="0" w:color="auto"/>
        <w:left w:val="none" w:sz="0" w:space="0" w:color="auto"/>
        <w:bottom w:val="none" w:sz="0" w:space="0" w:color="auto"/>
        <w:right w:val="none" w:sz="0" w:space="0" w:color="auto"/>
      </w:divBdr>
    </w:div>
    <w:div w:id="343944744">
      <w:bodyDiv w:val="1"/>
      <w:marLeft w:val="0"/>
      <w:marRight w:val="0"/>
      <w:marTop w:val="0"/>
      <w:marBottom w:val="0"/>
      <w:divBdr>
        <w:top w:val="none" w:sz="0" w:space="0" w:color="auto"/>
        <w:left w:val="none" w:sz="0" w:space="0" w:color="auto"/>
        <w:bottom w:val="none" w:sz="0" w:space="0" w:color="auto"/>
        <w:right w:val="none" w:sz="0" w:space="0" w:color="auto"/>
      </w:divBdr>
      <w:divsChild>
        <w:div w:id="1184630421">
          <w:marLeft w:val="0"/>
          <w:marRight w:val="0"/>
          <w:marTop w:val="0"/>
          <w:marBottom w:val="0"/>
          <w:divBdr>
            <w:top w:val="none" w:sz="0" w:space="0" w:color="auto"/>
            <w:left w:val="none" w:sz="0" w:space="0" w:color="auto"/>
            <w:bottom w:val="none" w:sz="0" w:space="0" w:color="auto"/>
            <w:right w:val="none" w:sz="0" w:space="0" w:color="auto"/>
          </w:divBdr>
        </w:div>
      </w:divsChild>
    </w:div>
    <w:div w:id="398940137">
      <w:bodyDiv w:val="1"/>
      <w:marLeft w:val="0"/>
      <w:marRight w:val="0"/>
      <w:marTop w:val="0"/>
      <w:marBottom w:val="0"/>
      <w:divBdr>
        <w:top w:val="none" w:sz="0" w:space="0" w:color="auto"/>
        <w:left w:val="none" w:sz="0" w:space="0" w:color="auto"/>
        <w:bottom w:val="none" w:sz="0" w:space="0" w:color="auto"/>
        <w:right w:val="none" w:sz="0" w:space="0" w:color="auto"/>
      </w:divBdr>
      <w:divsChild>
        <w:div w:id="1879858537">
          <w:marLeft w:val="0"/>
          <w:marRight w:val="0"/>
          <w:marTop w:val="0"/>
          <w:marBottom w:val="0"/>
          <w:divBdr>
            <w:top w:val="none" w:sz="0" w:space="0" w:color="auto"/>
            <w:left w:val="none" w:sz="0" w:space="0" w:color="auto"/>
            <w:bottom w:val="none" w:sz="0" w:space="0" w:color="auto"/>
            <w:right w:val="none" w:sz="0" w:space="0" w:color="auto"/>
          </w:divBdr>
        </w:div>
      </w:divsChild>
    </w:div>
    <w:div w:id="455877138">
      <w:bodyDiv w:val="1"/>
      <w:marLeft w:val="0"/>
      <w:marRight w:val="0"/>
      <w:marTop w:val="0"/>
      <w:marBottom w:val="0"/>
      <w:divBdr>
        <w:top w:val="none" w:sz="0" w:space="0" w:color="auto"/>
        <w:left w:val="none" w:sz="0" w:space="0" w:color="auto"/>
        <w:bottom w:val="none" w:sz="0" w:space="0" w:color="auto"/>
        <w:right w:val="none" w:sz="0" w:space="0" w:color="auto"/>
      </w:divBdr>
      <w:divsChild>
        <w:div w:id="1765420756">
          <w:marLeft w:val="0"/>
          <w:marRight w:val="0"/>
          <w:marTop w:val="0"/>
          <w:marBottom w:val="0"/>
          <w:divBdr>
            <w:top w:val="none" w:sz="0" w:space="0" w:color="auto"/>
            <w:left w:val="none" w:sz="0" w:space="0" w:color="auto"/>
            <w:bottom w:val="none" w:sz="0" w:space="0" w:color="auto"/>
            <w:right w:val="none" w:sz="0" w:space="0" w:color="auto"/>
          </w:divBdr>
        </w:div>
      </w:divsChild>
    </w:div>
    <w:div w:id="459886283">
      <w:bodyDiv w:val="1"/>
      <w:marLeft w:val="0"/>
      <w:marRight w:val="0"/>
      <w:marTop w:val="0"/>
      <w:marBottom w:val="0"/>
      <w:divBdr>
        <w:top w:val="none" w:sz="0" w:space="0" w:color="auto"/>
        <w:left w:val="none" w:sz="0" w:space="0" w:color="auto"/>
        <w:bottom w:val="none" w:sz="0" w:space="0" w:color="auto"/>
        <w:right w:val="none" w:sz="0" w:space="0" w:color="auto"/>
      </w:divBdr>
      <w:divsChild>
        <w:div w:id="665671226">
          <w:marLeft w:val="0"/>
          <w:marRight w:val="0"/>
          <w:marTop w:val="0"/>
          <w:marBottom w:val="0"/>
          <w:divBdr>
            <w:top w:val="none" w:sz="0" w:space="0" w:color="auto"/>
            <w:left w:val="none" w:sz="0" w:space="0" w:color="auto"/>
            <w:bottom w:val="none" w:sz="0" w:space="0" w:color="auto"/>
            <w:right w:val="none" w:sz="0" w:space="0" w:color="auto"/>
          </w:divBdr>
        </w:div>
      </w:divsChild>
    </w:div>
    <w:div w:id="462503460">
      <w:bodyDiv w:val="1"/>
      <w:marLeft w:val="0"/>
      <w:marRight w:val="0"/>
      <w:marTop w:val="0"/>
      <w:marBottom w:val="0"/>
      <w:divBdr>
        <w:top w:val="none" w:sz="0" w:space="0" w:color="auto"/>
        <w:left w:val="none" w:sz="0" w:space="0" w:color="auto"/>
        <w:bottom w:val="none" w:sz="0" w:space="0" w:color="auto"/>
        <w:right w:val="none" w:sz="0" w:space="0" w:color="auto"/>
      </w:divBdr>
      <w:divsChild>
        <w:div w:id="1696271114">
          <w:marLeft w:val="0"/>
          <w:marRight w:val="0"/>
          <w:marTop w:val="0"/>
          <w:marBottom w:val="0"/>
          <w:divBdr>
            <w:top w:val="none" w:sz="0" w:space="0" w:color="auto"/>
            <w:left w:val="none" w:sz="0" w:space="0" w:color="auto"/>
            <w:bottom w:val="none" w:sz="0" w:space="0" w:color="auto"/>
            <w:right w:val="none" w:sz="0" w:space="0" w:color="auto"/>
          </w:divBdr>
        </w:div>
      </w:divsChild>
    </w:div>
    <w:div w:id="493569132">
      <w:bodyDiv w:val="1"/>
      <w:marLeft w:val="0"/>
      <w:marRight w:val="0"/>
      <w:marTop w:val="0"/>
      <w:marBottom w:val="0"/>
      <w:divBdr>
        <w:top w:val="none" w:sz="0" w:space="0" w:color="auto"/>
        <w:left w:val="none" w:sz="0" w:space="0" w:color="auto"/>
        <w:bottom w:val="none" w:sz="0" w:space="0" w:color="auto"/>
        <w:right w:val="none" w:sz="0" w:space="0" w:color="auto"/>
      </w:divBdr>
      <w:divsChild>
        <w:div w:id="1728185709">
          <w:marLeft w:val="0"/>
          <w:marRight w:val="0"/>
          <w:marTop w:val="0"/>
          <w:marBottom w:val="0"/>
          <w:divBdr>
            <w:top w:val="none" w:sz="0" w:space="0" w:color="auto"/>
            <w:left w:val="none" w:sz="0" w:space="0" w:color="auto"/>
            <w:bottom w:val="none" w:sz="0" w:space="0" w:color="auto"/>
            <w:right w:val="none" w:sz="0" w:space="0" w:color="auto"/>
          </w:divBdr>
        </w:div>
      </w:divsChild>
    </w:div>
    <w:div w:id="503713258">
      <w:bodyDiv w:val="1"/>
      <w:marLeft w:val="0"/>
      <w:marRight w:val="0"/>
      <w:marTop w:val="0"/>
      <w:marBottom w:val="0"/>
      <w:divBdr>
        <w:top w:val="none" w:sz="0" w:space="0" w:color="auto"/>
        <w:left w:val="none" w:sz="0" w:space="0" w:color="auto"/>
        <w:bottom w:val="none" w:sz="0" w:space="0" w:color="auto"/>
        <w:right w:val="none" w:sz="0" w:space="0" w:color="auto"/>
      </w:divBdr>
    </w:div>
    <w:div w:id="508103495">
      <w:bodyDiv w:val="1"/>
      <w:marLeft w:val="0"/>
      <w:marRight w:val="0"/>
      <w:marTop w:val="0"/>
      <w:marBottom w:val="0"/>
      <w:divBdr>
        <w:top w:val="none" w:sz="0" w:space="0" w:color="auto"/>
        <w:left w:val="none" w:sz="0" w:space="0" w:color="auto"/>
        <w:bottom w:val="none" w:sz="0" w:space="0" w:color="auto"/>
        <w:right w:val="none" w:sz="0" w:space="0" w:color="auto"/>
      </w:divBdr>
    </w:div>
    <w:div w:id="538277838">
      <w:bodyDiv w:val="1"/>
      <w:marLeft w:val="0"/>
      <w:marRight w:val="0"/>
      <w:marTop w:val="0"/>
      <w:marBottom w:val="0"/>
      <w:divBdr>
        <w:top w:val="none" w:sz="0" w:space="0" w:color="auto"/>
        <w:left w:val="none" w:sz="0" w:space="0" w:color="auto"/>
        <w:bottom w:val="none" w:sz="0" w:space="0" w:color="auto"/>
        <w:right w:val="none" w:sz="0" w:space="0" w:color="auto"/>
      </w:divBdr>
      <w:divsChild>
        <w:div w:id="1592277550">
          <w:marLeft w:val="0"/>
          <w:marRight w:val="0"/>
          <w:marTop w:val="0"/>
          <w:marBottom w:val="0"/>
          <w:divBdr>
            <w:top w:val="none" w:sz="0" w:space="0" w:color="auto"/>
            <w:left w:val="none" w:sz="0" w:space="0" w:color="auto"/>
            <w:bottom w:val="none" w:sz="0" w:space="0" w:color="auto"/>
            <w:right w:val="none" w:sz="0" w:space="0" w:color="auto"/>
          </w:divBdr>
        </w:div>
      </w:divsChild>
    </w:div>
    <w:div w:id="542910997">
      <w:bodyDiv w:val="1"/>
      <w:marLeft w:val="0"/>
      <w:marRight w:val="0"/>
      <w:marTop w:val="0"/>
      <w:marBottom w:val="0"/>
      <w:divBdr>
        <w:top w:val="none" w:sz="0" w:space="0" w:color="auto"/>
        <w:left w:val="none" w:sz="0" w:space="0" w:color="auto"/>
        <w:bottom w:val="none" w:sz="0" w:space="0" w:color="auto"/>
        <w:right w:val="none" w:sz="0" w:space="0" w:color="auto"/>
      </w:divBdr>
      <w:divsChild>
        <w:div w:id="1282223955">
          <w:marLeft w:val="0"/>
          <w:marRight w:val="0"/>
          <w:marTop w:val="0"/>
          <w:marBottom w:val="0"/>
          <w:divBdr>
            <w:top w:val="none" w:sz="0" w:space="0" w:color="auto"/>
            <w:left w:val="none" w:sz="0" w:space="0" w:color="auto"/>
            <w:bottom w:val="none" w:sz="0" w:space="0" w:color="auto"/>
            <w:right w:val="none" w:sz="0" w:space="0" w:color="auto"/>
          </w:divBdr>
        </w:div>
      </w:divsChild>
    </w:div>
    <w:div w:id="544216991">
      <w:bodyDiv w:val="1"/>
      <w:marLeft w:val="0"/>
      <w:marRight w:val="0"/>
      <w:marTop w:val="0"/>
      <w:marBottom w:val="0"/>
      <w:divBdr>
        <w:top w:val="none" w:sz="0" w:space="0" w:color="auto"/>
        <w:left w:val="none" w:sz="0" w:space="0" w:color="auto"/>
        <w:bottom w:val="none" w:sz="0" w:space="0" w:color="auto"/>
        <w:right w:val="none" w:sz="0" w:space="0" w:color="auto"/>
      </w:divBdr>
      <w:divsChild>
        <w:div w:id="753748354">
          <w:marLeft w:val="0"/>
          <w:marRight w:val="0"/>
          <w:marTop w:val="0"/>
          <w:marBottom w:val="0"/>
          <w:divBdr>
            <w:top w:val="none" w:sz="0" w:space="0" w:color="auto"/>
            <w:left w:val="none" w:sz="0" w:space="0" w:color="auto"/>
            <w:bottom w:val="none" w:sz="0" w:space="0" w:color="auto"/>
            <w:right w:val="none" w:sz="0" w:space="0" w:color="auto"/>
          </w:divBdr>
        </w:div>
      </w:divsChild>
    </w:div>
    <w:div w:id="593366745">
      <w:bodyDiv w:val="1"/>
      <w:marLeft w:val="0"/>
      <w:marRight w:val="0"/>
      <w:marTop w:val="0"/>
      <w:marBottom w:val="0"/>
      <w:divBdr>
        <w:top w:val="none" w:sz="0" w:space="0" w:color="auto"/>
        <w:left w:val="none" w:sz="0" w:space="0" w:color="auto"/>
        <w:bottom w:val="none" w:sz="0" w:space="0" w:color="auto"/>
        <w:right w:val="none" w:sz="0" w:space="0" w:color="auto"/>
      </w:divBdr>
      <w:divsChild>
        <w:div w:id="1637566099">
          <w:marLeft w:val="0"/>
          <w:marRight w:val="0"/>
          <w:marTop w:val="0"/>
          <w:marBottom w:val="0"/>
          <w:divBdr>
            <w:top w:val="none" w:sz="0" w:space="0" w:color="auto"/>
            <w:left w:val="none" w:sz="0" w:space="0" w:color="auto"/>
            <w:bottom w:val="none" w:sz="0" w:space="0" w:color="auto"/>
            <w:right w:val="none" w:sz="0" w:space="0" w:color="auto"/>
          </w:divBdr>
        </w:div>
      </w:divsChild>
    </w:div>
    <w:div w:id="597567838">
      <w:bodyDiv w:val="1"/>
      <w:marLeft w:val="0"/>
      <w:marRight w:val="0"/>
      <w:marTop w:val="0"/>
      <w:marBottom w:val="0"/>
      <w:divBdr>
        <w:top w:val="none" w:sz="0" w:space="0" w:color="auto"/>
        <w:left w:val="none" w:sz="0" w:space="0" w:color="auto"/>
        <w:bottom w:val="none" w:sz="0" w:space="0" w:color="auto"/>
        <w:right w:val="none" w:sz="0" w:space="0" w:color="auto"/>
      </w:divBdr>
    </w:div>
    <w:div w:id="664479172">
      <w:bodyDiv w:val="1"/>
      <w:marLeft w:val="0"/>
      <w:marRight w:val="0"/>
      <w:marTop w:val="0"/>
      <w:marBottom w:val="0"/>
      <w:divBdr>
        <w:top w:val="none" w:sz="0" w:space="0" w:color="auto"/>
        <w:left w:val="none" w:sz="0" w:space="0" w:color="auto"/>
        <w:bottom w:val="none" w:sz="0" w:space="0" w:color="auto"/>
        <w:right w:val="none" w:sz="0" w:space="0" w:color="auto"/>
      </w:divBdr>
      <w:divsChild>
        <w:div w:id="672730581">
          <w:marLeft w:val="0"/>
          <w:marRight w:val="0"/>
          <w:marTop w:val="0"/>
          <w:marBottom w:val="0"/>
          <w:divBdr>
            <w:top w:val="none" w:sz="0" w:space="0" w:color="auto"/>
            <w:left w:val="none" w:sz="0" w:space="0" w:color="auto"/>
            <w:bottom w:val="none" w:sz="0" w:space="0" w:color="auto"/>
            <w:right w:val="none" w:sz="0" w:space="0" w:color="auto"/>
          </w:divBdr>
        </w:div>
      </w:divsChild>
    </w:div>
    <w:div w:id="724911373">
      <w:bodyDiv w:val="1"/>
      <w:marLeft w:val="0"/>
      <w:marRight w:val="0"/>
      <w:marTop w:val="0"/>
      <w:marBottom w:val="0"/>
      <w:divBdr>
        <w:top w:val="none" w:sz="0" w:space="0" w:color="auto"/>
        <w:left w:val="none" w:sz="0" w:space="0" w:color="auto"/>
        <w:bottom w:val="none" w:sz="0" w:space="0" w:color="auto"/>
        <w:right w:val="none" w:sz="0" w:space="0" w:color="auto"/>
      </w:divBdr>
      <w:divsChild>
        <w:div w:id="2117407643">
          <w:marLeft w:val="0"/>
          <w:marRight w:val="0"/>
          <w:marTop w:val="0"/>
          <w:marBottom w:val="0"/>
          <w:divBdr>
            <w:top w:val="none" w:sz="0" w:space="0" w:color="auto"/>
            <w:left w:val="none" w:sz="0" w:space="0" w:color="auto"/>
            <w:bottom w:val="none" w:sz="0" w:space="0" w:color="auto"/>
            <w:right w:val="none" w:sz="0" w:space="0" w:color="auto"/>
          </w:divBdr>
        </w:div>
      </w:divsChild>
    </w:div>
    <w:div w:id="752435935">
      <w:bodyDiv w:val="1"/>
      <w:marLeft w:val="0"/>
      <w:marRight w:val="0"/>
      <w:marTop w:val="0"/>
      <w:marBottom w:val="0"/>
      <w:divBdr>
        <w:top w:val="none" w:sz="0" w:space="0" w:color="auto"/>
        <w:left w:val="none" w:sz="0" w:space="0" w:color="auto"/>
        <w:bottom w:val="none" w:sz="0" w:space="0" w:color="auto"/>
        <w:right w:val="none" w:sz="0" w:space="0" w:color="auto"/>
      </w:divBdr>
    </w:div>
    <w:div w:id="775562080">
      <w:bodyDiv w:val="1"/>
      <w:marLeft w:val="0"/>
      <w:marRight w:val="0"/>
      <w:marTop w:val="0"/>
      <w:marBottom w:val="0"/>
      <w:divBdr>
        <w:top w:val="none" w:sz="0" w:space="0" w:color="auto"/>
        <w:left w:val="none" w:sz="0" w:space="0" w:color="auto"/>
        <w:bottom w:val="none" w:sz="0" w:space="0" w:color="auto"/>
        <w:right w:val="none" w:sz="0" w:space="0" w:color="auto"/>
      </w:divBdr>
      <w:divsChild>
        <w:div w:id="1639995126">
          <w:marLeft w:val="0"/>
          <w:marRight w:val="0"/>
          <w:marTop w:val="0"/>
          <w:marBottom w:val="0"/>
          <w:divBdr>
            <w:top w:val="none" w:sz="0" w:space="0" w:color="auto"/>
            <w:left w:val="none" w:sz="0" w:space="0" w:color="auto"/>
            <w:bottom w:val="none" w:sz="0" w:space="0" w:color="auto"/>
            <w:right w:val="none" w:sz="0" w:space="0" w:color="auto"/>
          </w:divBdr>
        </w:div>
      </w:divsChild>
    </w:div>
    <w:div w:id="804591920">
      <w:bodyDiv w:val="1"/>
      <w:marLeft w:val="0"/>
      <w:marRight w:val="0"/>
      <w:marTop w:val="0"/>
      <w:marBottom w:val="0"/>
      <w:divBdr>
        <w:top w:val="none" w:sz="0" w:space="0" w:color="auto"/>
        <w:left w:val="none" w:sz="0" w:space="0" w:color="auto"/>
        <w:bottom w:val="none" w:sz="0" w:space="0" w:color="auto"/>
        <w:right w:val="none" w:sz="0" w:space="0" w:color="auto"/>
      </w:divBdr>
      <w:divsChild>
        <w:div w:id="1100373390">
          <w:marLeft w:val="0"/>
          <w:marRight w:val="0"/>
          <w:marTop w:val="0"/>
          <w:marBottom w:val="0"/>
          <w:divBdr>
            <w:top w:val="none" w:sz="0" w:space="0" w:color="auto"/>
            <w:left w:val="none" w:sz="0" w:space="0" w:color="auto"/>
            <w:bottom w:val="none" w:sz="0" w:space="0" w:color="auto"/>
            <w:right w:val="none" w:sz="0" w:space="0" w:color="auto"/>
          </w:divBdr>
        </w:div>
      </w:divsChild>
    </w:div>
    <w:div w:id="807933982">
      <w:bodyDiv w:val="1"/>
      <w:marLeft w:val="0"/>
      <w:marRight w:val="0"/>
      <w:marTop w:val="0"/>
      <w:marBottom w:val="0"/>
      <w:divBdr>
        <w:top w:val="none" w:sz="0" w:space="0" w:color="auto"/>
        <w:left w:val="none" w:sz="0" w:space="0" w:color="auto"/>
        <w:bottom w:val="none" w:sz="0" w:space="0" w:color="auto"/>
        <w:right w:val="none" w:sz="0" w:space="0" w:color="auto"/>
      </w:divBdr>
    </w:div>
    <w:div w:id="810708410">
      <w:bodyDiv w:val="1"/>
      <w:marLeft w:val="0"/>
      <w:marRight w:val="0"/>
      <w:marTop w:val="0"/>
      <w:marBottom w:val="0"/>
      <w:divBdr>
        <w:top w:val="none" w:sz="0" w:space="0" w:color="auto"/>
        <w:left w:val="none" w:sz="0" w:space="0" w:color="auto"/>
        <w:bottom w:val="none" w:sz="0" w:space="0" w:color="auto"/>
        <w:right w:val="none" w:sz="0" w:space="0" w:color="auto"/>
      </w:divBdr>
      <w:divsChild>
        <w:div w:id="942034323">
          <w:marLeft w:val="0"/>
          <w:marRight w:val="0"/>
          <w:marTop w:val="0"/>
          <w:marBottom w:val="0"/>
          <w:divBdr>
            <w:top w:val="none" w:sz="0" w:space="0" w:color="auto"/>
            <w:left w:val="none" w:sz="0" w:space="0" w:color="auto"/>
            <w:bottom w:val="none" w:sz="0" w:space="0" w:color="auto"/>
            <w:right w:val="none" w:sz="0" w:space="0" w:color="auto"/>
          </w:divBdr>
        </w:div>
      </w:divsChild>
    </w:div>
    <w:div w:id="817843795">
      <w:bodyDiv w:val="1"/>
      <w:marLeft w:val="0"/>
      <w:marRight w:val="0"/>
      <w:marTop w:val="0"/>
      <w:marBottom w:val="0"/>
      <w:divBdr>
        <w:top w:val="none" w:sz="0" w:space="0" w:color="auto"/>
        <w:left w:val="none" w:sz="0" w:space="0" w:color="auto"/>
        <w:bottom w:val="none" w:sz="0" w:space="0" w:color="auto"/>
        <w:right w:val="none" w:sz="0" w:space="0" w:color="auto"/>
      </w:divBdr>
    </w:div>
    <w:div w:id="853959579">
      <w:bodyDiv w:val="1"/>
      <w:marLeft w:val="0"/>
      <w:marRight w:val="0"/>
      <w:marTop w:val="0"/>
      <w:marBottom w:val="0"/>
      <w:divBdr>
        <w:top w:val="none" w:sz="0" w:space="0" w:color="auto"/>
        <w:left w:val="none" w:sz="0" w:space="0" w:color="auto"/>
        <w:bottom w:val="none" w:sz="0" w:space="0" w:color="auto"/>
        <w:right w:val="none" w:sz="0" w:space="0" w:color="auto"/>
      </w:divBdr>
      <w:divsChild>
        <w:div w:id="1558780918">
          <w:marLeft w:val="0"/>
          <w:marRight w:val="0"/>
          <w:marTop w:val="0"/>
          <w:marBottom w:val="0"/>
          <w:divBdr>
            <w:top w:val="none" w:sz="0" w:space="0" w:color="auto"/>
            <w:left w:val="none" w:sz="0" w:space="0" w:color="auto"/>
            <w:bottom w:val="none" w:sz="0" w:space="0" w:color="auto"/>
            <w:right w:val="none" w:sz="0" w:space="0" w:color="auto"/>
          </w:divBdr>
        </w:div>
      </w:divsChild>
    </w:div>
    <w:div w:id="892807950">
      <w:bodyDiv w:val="1"/>
      <w:marLeft w:val="0"/>
      <w:marRight w:val="0"/>
      <w:marTop w:val="0"/>
      <w:marBottom w:val="0"/>
      <w:divBdr>
        <w:top w:val="none" w:sz="0" w:space="0" w:color="auto"/>
        <w:left w:val="none" w:sz="0" w:space="0" w:color="auto"/>
        <w:bottom w:val="none" w:sz="0" w:space="0" w:color="auto"/>
        <w:right w:val="none" w:sz="0" w:space="0" w:color="auto"/>
      </w:divBdr>
      <w:divsChild>
        <w:div w:id="1692759767">
          <w:marLeft w:val="0"/>
          <w:marRight w:val="0"/>
          <w:marTop w:val="0"/>
          <w:marBottom w:val="0"/>
          <w:divBdr>
            <w:top w:val="none" w:sz="0" w:space="0" w:color="auto"/>
            <w:left w:val="none" w:sz="0" w:space="0" w:color="auto"/>
            <w:bottom w:val="none" w:sz="0" w:space="0" w:color="auto"/>
            <w:right w:val="none" w:sz="0" w:space="0" w:color="auto"/>
          </w:divBdr>
        </w:div>
      </w:divsChild>
    </w:div>
    <w:div w:id="909655498">
      <w:bodyDiv w:val="1"/>
      <w:marLeft w:val="0"/>
      <w:marRight w:val="0"/>
      <w:marTop w:val="0"/>
      <w:marBottom w:val="0"/>
      <w:divBdr>
        <w:top w:val="none" w:sz="0" w:space="0" w:color="auto"/>
        <w:left w:val="none" w:sz="0" w:space="0" w:color="auto"/>
        <w:bottom w:val="none" w:sz="0" w:space="0" w:color="auto"/>
        <w:right w:val="none" w:sz="0" w:space="0" w:color="auto"/>
      </w:divBdr>
    </w:div>
    <w:div w:id="947736302">
      <w:bodyDiv w:val="1"/>
      <w:marLeft w:val="0"/>
      <w:marRight w:val="0"/>
      <w:marTop w:val="0"/>
      <w:marBottom w:val="0"/>
      <w:divBdr>
        <w:top w:val="none" w:sz="0" w:space="0" w:color="auto"/>
        <w:left w:val="none" w:sz="0" w:space="0" w:color="auto"/>
        <w:bottom w:val="none" w:sz="0" w:space="0" w:color="auto"/>
        <w:right w:val="none" w:sz="0" w:space="0" w:color="auto"/>
      </w:divBdr>
      <w:divsChild>
        <w:div w:id="2097314379">
          <w:marLeft w:val="0"/>
          <w:marRight w:val="0"/>
          <w:marTop w:val="0"/>
          <w:marBottom w:val="0"/>
          <w:divBdr>
            <w:top w:val="none" w:sz="0" w:space="0" w:color="auto"/>
            <w:left w:val="none" w:sz="0" w:space="0" w:color="auto"/>
            <w:bottom w:val="none" w:sz="0" w:space="0" w:color="auto"/>
            <w:right w:val="none" w:sz="0" w:space="0" w:color="auto"/>
          </w:divBdr>
        </w:div>
      </w:divsChild>
    </w:div>
    <w:div w:id="956566055">
      <w:bodyDiv w:val="1"/>
      <w:marLeft w:val="0"/>
      <w:marRight w:val="0"/>
      <w:marTop w:val="0"/>
      <w:marBottom w:val="0"/>
      <w:divBdr>
        <w:top w:val="none" w:sz="0" w:space="0" w:color="auto"/>
        <w:left w:val="none" w:sz="0" w:space="0" w:color="auto"/>
        <w:bottom w:val="none" w:sz="0" w:space="0" w:color="auto"/>
        <w:right w:val="none" w:sz="0" w:space="0" w:color="auto"/>
      </w:divBdr>
      <w:divsChild>
        <w:div w:id="285433000">
          <w:marLeft w:val="0"/>
          <w:marRight w:val="0"/>
          <w:marTop w:val="0"/>
          <w:marBottom w:val="0"/>
          <w:divBdr>
            <w:top w:val="none" w:sz="0" w:space="0" w:color="auto"/>
            <w:left w:val="none" w:sz="0" w:space="0" w:color="auto"/>
            <w:bottom w:val="none" w:sz="0" w:space="0" w:color="auto"/>
            <w:right w:val="none" w:sz="0" w:space="0" w:color="auto"/>
          </w:divBdr>
        </w:div>
      </w:divsChild>
    </w:div>
    <w:div w:id="969743817">
      <w:bodyDiv w:val="1"/>
      <w:marLeft w:val="0"/>
      <w:marRight w:val="0"/>
      <w:marTop w:val="0"/>
      <w:marBottom w:val="0"/>
      <w:divBdr>
        <w:top w:val="none" w:sz="0" w:space="0" w:color="auto"/>
        <w:left w:val="none" w:sz="0" w:space="0" w:color="auto"/>
        <w:bottom w:val="none" w:sz="0" w:space="0" w:color="auto"/>
        <w:right w:val="none" w:sz="0" w:space="0" w:color="auto"/>
      </w:divBdr>
    </w:div>
    <w:div w:id="1176113067">
      <w:bodyDiv w:val="1"/>
      <w:marLeft w:val="0"/>
      <w:marRight w:val="0"/>
      <w:marTop w:val="0"/>
      <w:marBottom w:val="0"/>
      <w:divBdr>
        <w:top w:val="none" w:sz="0" w:space="0" w:color="auto"/>
        <w:left w:val="none" w:sz="0" w:space="0" w:color="auto"/>
        <w:bottom w:val="none" w:sz="0" w:space="0" w:color="auto"/>
        <w:right w:val="none" w:sz="0" w:space="0" w:color="auto"/>
      </w:divBdr>
      <w:divsChild>
        <w:div w:id="478885743">
          <w:marLeft w:val="0"/>
          <w:marRight w:val="0"/>
          <w:marTop w:val="0"/>
          <w:marBottom w:val="0"/>
          <w:divBdr>
            <w:top w:val="none" w:sz="0" w:space="0" w:color="auto"/>
            <w:left w:val="none" w:sz="0" w:space="0" w:color="auto"/>
            <w:bottom w:val="none" w:sz="0" w:space="0" w:color="auto"/>
            <w:right w:val="none" w:sz="0" w:space="0" w:color="auto"/>
          </w:divBdr>
        </w:div>
      </w:divsChild>
    </w:div>
    <w:div w:id="1206337135">
      <w:bodyDiv w:val="1"/>
      <w:marLeft w:val="0"/>
      <w:marRight w:val="0"/>
      <w:marTop w:val="0"/>
      <w:marBottom w:val="0"/>
      <w:divBdr>
        <w:top w:val="none" w:sz="0" w:space="0" w:color="auto"/>
        <w:left w:val="none" w:sz="0" w:space="0" w:color="auto"/>
        <w:bottom w:val="none" w:sz="0" w:space="0" w:color="auto"/>
        <w:right w:val="none" w:sz="0" w:space="0" w:color="auto"/>
      </w:divBdr>
      <w:divsChild>
        <w:div w:id="392654260">
          <w:marLeft w:val="0"/>
          <w:marRight w:val="0"/>
          <w:marTop w:val="0"/>
          <w:marBottom w:val="0"/>
          <w:divBdr>
            <w:top w:val="none" w:sz="0" w:space="0" w:color="auto"/>
            <w:left w:val="none" w:sz="0" w:space="0" w:color="auto"/>
            <w:bottom w:val="none" w:sz="0" w:space="0" w:color="auto"/>
            <w:right w:val="none" w:sz="0" w:space="0" w:color="auto"/>
          </w:divBdr>
        </w:div>
      </w:divsChild>
    </w:div>
    <w:div w:id="1210997441">
      <w:bodyDiv w:val="1"/>
      <w:marLeft w:val="0"/>
      <w:marRight w:val="0"/>
      <w:marTop w:val="0"/>
      <w:marBottom w:val="0"/>
      <w:divBdr>
        <w:top w:val="none" w:sz="0" w:space="0" w:color="auto"/>
        <w:left w:val="none" w:sz="0" w:space="0" w:color="auto"/>
        <w:bottom w:val="none" w:sz="0" w:space="0" w:color="auto"/>
        <w:right w:val="none" w:sz="0" w:space="0" w:color="auto"/>
      </w:divBdr>
      <w:divsChild>
        <w:div w:id="1339499965">
          <w:marLeft w:val="0"/>
          <w:marRight w:val="0"/>
          <w:marTop w:val="0"/>
          <w:marBottom w:val="0"/>
          <w:divBdr>
            <w:top w:val="none" w:sz="0" w:space="0" w:color="auto"/>
            <w:left w:val="none" w:sz="0" w:space="0" w:color="auto"/>
            <w:bottom w:val="none" w:sz="0" w:space="0" w:color="auto"/>
            <w:right w:val="none" w:sz="0" w:space="0" w:color="auto"/>
          </w:divBdr>
        </w:div>
      </w:divsChild>
    </w:div>
    <w:div w:id="1356079465">
      <w:bodyDiv w:val="1"/>
      <w:marLeft w:val="0"/>
      <w:marRight w:val="0"/>
      <w:marTop w:val="0"/>
      <w:marBottom w:val="0"/>
      <w:divBdr>
        <w:top w:val="none" w:sz="0" w:space="0" w:color="auto"/>
        <w:left w:val="none" w:sz="0" w:space="0" w:color="auto"/>
        <w:bottom w:val="none" w:sz="0" w:space="0" w:color="auto"/>
        <w:right w:val="none" w:sz="0" w:space="0" w:color="auto"/>
      </w:divBdr>
      <w:divsChild>
        <w:div w:id="1494754282">
          <w:marLeft w:val="0"/>
          <w:marRight w:val="0"/>
          <w:marTop w:val="0"/>
          <w:marBottom w:val="0"/>
          <w:divBdr>
            <w:top w:val="none" w:sz="0" w:space="0" w:color="auto"/>
            <w:left w:val="none" w:sz="0" w:space="0" w:color="auto"/>
            <w:bottom w:val="none" w:sz="0" w:space="0" w:color="auto"/>
            <w:right w:val="none" w:sz="0" w:space="0" w:color="auto"/>
          </w:divBdr>
        </w:div>
      </w:divsChild>
    </w:div>
    <w:div w:id="1390038802">
      <w:bodyDiv w:val="1"/>
      <w:marLeft w:val="0"/>
      <w:marRight w:val="0"/>
      <w:marTop w:val="0"/>
      <w:marBottom w:val="0"/>
      <w:divBdr>
        <w:top w:val="none" w:sz="0" w:space="0" w:color="auto"/>
        <w:left w:val="none" w:sz="0" w:space="0" w:color="auto"/>
        <w:bottom w:val="none" w:sz="0" w:space="0" w:color="auto"/>
        <w:right w:val="none" w:sz="0" w:space="0" w:color="auto"/>
      </w:divBdr>
    </w:div>
    <w:div w:id="1399983043">
      <w:bodyDiv w:val="1"/>
      <w:marLeft w:val="0"/>
      <w:marRight w:val="0"/>
      <w:marTop w:val="0"/>
      <w:marBottom w:val="0"/>
      <w:divBdr>
        <w:top w:val="none" w:sz="0" w:space="0" w:color="auto"/>
        <w:left w:val="none" w:sz="0" w:space="0" w:color="auto"/>
        <w:bottom w:val="none" w:sz="0" w:space="0" w:color="auto"/>
        <w:right w:val="none" w:sz="0" w:space="0" w:color="auto"/>
      </w:divBdr>
      <w:divsChild>
        <w:div w:id="650409257">
          <w:marLeft w:val="0"/>
          <w:marRight w:val="0"/>
          <w:marTop w:val="0"/>
          <w:marBottom w:val="0"/>
          <w:divBdr>
            <w:top w:val="none" w:sz="0" w:space="0" w:color="auto"/>
            <w:left w:val="none" w:sz="0" w:space="0" w:color="auto"/>
            <w:bottom w:val="none" w:sz="0" w:space="0" w:color="auto"/>
            <w:right w:val="none" w:sz="0" w:space="0" w:color="auto"/>
          </w:divBdr>
        </w:div>
      </w:divsChild>
    </w:div>
    <w:div w:id="1441149339">
      <w:bodyDiv w:val="1"/>
      <w:marLeft w:val="0"/>
      <w:marRight w:val="0"/>
      <w:marTop w:val="0"/>
      <w:marBottom w:val="0"/>
      <w:divBdr>
        <w:top w:val="none" w:sz="0" w:space="0" w:color="auto"/>
        <w:left w:val="none" w:sz="0" w:space="0" w:color="auto"/>
        <w:bottom w:val="none" w:sz="0" w:space="0" w:color="auto"/>
        <w:right w:val="none" w:sz="0" w:space="0" w:color="auto"/>
      </w:divBdr>
      <w:divsChild>
        <w:div w:id="1217277901">
          <w:marLeft w:val="0"/>
          <w:marRight w:val="0"/>
          <w:marTop w:val="0"/>
          <w:marBottom w:val="0"/>
          <w:divBdr>
            <w:top w:val="none" w:sz="0" w:space="0" w:color="auto"/>
            <w:left w:val="none" w:sz="0" w:space="0" w:color="auto"/>
            <w:bottom w:val="none" w:sz="0" w:space="0" w:color="auto"/>
            <w:right w:val="none" w:sz="0" w:space="0" w:color="auto"/>
          </w:divBdr>
        </w:div>
      </w:divsChild>
    </w:div>
    <w:div w:id="1467579063">
      <w:bodyDiv w:val="1"/>
      <w:marLeft w:val="0"/>
      <w:marRight w:val="0"/>
      <w:marTop w:val="0"/>
      <w:marBottom w:val="0"/>
      <w:divBdr>
        <w:top w:val="none" w:sz="0" w:space="0" w:color="auto"/>
        <w:left w:val="none" w:sz="0" w:space="0" w:color="auto"/>
        <w:bottom w:val="none" w:sz="0" w:space="0" w:color="auto"/>
        <w:right w:val="none" w:sz="0" w:space="0" w:color="auto"/>
      </w:divBdr>
      <w:divsChild>
        <w:div w:id="1930846747">
          <w:marLeft w:val="0"/>
          <w:marRight w:val="0"/>
          <w:marTop w:val="0"/>
          <w:marBottom w:val="0"/>
          <w:divBdr>
            <w:top w:val="none" w:sz="0" w:space="0" w:color="auto"/>
            <w:left w:val="none" w:sz="0" w:space="0" w:color="auto"/>
            <w:bottom w:val="none" w:sz="0" w:space="0" w:color="auto"/>
            <w:right w:val="none" w:sz="0" w:space="0" w:color="auto"/>
          </w:divBdr>
        </w:div>
      </w:divsChild>
    </w:div>
    <w:div w:id="1471750249">
      <w:bodyDiv w:val="1"/>
      <w:marLeft w:val="0"/>
      <w:marRight w:val="0"/>
      <w:marTop w:val="0"/>
      <w:marBottom w:val="0"/>
      <w:divBdr>
        <w:top w:val="none" w:sz="0" w:space="0" w:color="auto"/>
        <w:left w:val="none" w:sz="0" w:space="0" w:color="auto"/>
        <w:bottom w:val="none" w:sz="0" w:space="0" w:color="auto"/>
        <w:right w:val="none" w:sz="0" w:space="0" w:color="auto"/>
      </w:divBdr>
      <w:divsChild>
        <w:div w:id="1495992533">
          <w:marLeft w:val="0"/>
          <w:marRight w:val="0"/>
          <w:marTop w:val="0"/>
          <w:marBottom w:val="0"/>
          <w:divBdr>
            <w:top w:val="none" w:sz="0" w:space="0" w:color="auto"/>
            <w:left w:val="none" w:sz="0" w:space="0" w:color="auto"/>
            <w:bottom w:val="none" w:sz="0" w:space="0" w:color="auto"/>
            <w:right w:val="none" w:sz="0" w:space="0" w:color="auto"/>
          </w:divBdr>
        </w:div>
      </w:divsChild>
    </w:div>
    <w:div w:id="1504739229">
      <w:bodyDiv w:val="1"/>
      <w:marLeft w:val="0"/>
      <w:marRight w:val="0"/>
      <w:marTop w:val="0"/>
      <w:marBottom w:val="0"/>
      <w:divBdr>
        <w:top w:val="none" w:sz="0" w:space="0" w:color="auto"/>
        <w:left w:val="none" w:sz="0" w:space="0" w:color="auto"/>
        <w:bottom w:val="none" w:sz="0" w:space="0" w:color="auto"/>
        <w:right w:val="none" w:sz="0" w:space="0" w:color="auto"/>
      </w:divBdr>
      <w:divsChild>
        <w:div w:id="1770855441">
          <w:marLeft w:val="0"/>
          <w:marRight w:val="0"/>
          <w:marTop w:val="0"/>
          <w:marBottom w:val="0"/>
          <w:divBdr>
            <w:top w:val="none" w:sz="0" w:space="0" w:color="auto"/>
            <w:left w:val="none" w:sz="0" w:space="0" w:color="auto"/>
            <w:bottom w:val="none" w:sz="0" w:space="0" w:color="auto"/>
            <w:right w:val="none" w:sz="0" w:space="0" w:color="auto"/>
          </w:divBdr>
        </w:div>
      </w:divsChild>
    </w:div>
    <w:div w:id="1528063514">
      <w:bodyDiv w:val="1"/>
      <w:marLeft w:val="0"/>
      <w:marRight w:val="0"/>
      <w:marTop w:val="0"/>
      <w:marBottom w:val="0"/>
      <w:divBdr>
        <w:top w:val="none" w:sz="0" w:space="0" w:color="auto"/>
        <w:left w:val="none" w:sz="0" w:space="0" w:color="auto"/>
        <w:bottom w:val="none" w:sz="0" w:space="0" w:color="auto"/>
        <w:right w:val="none" w:sz="0" w:space="0" w:color="auto"/>
      </w:divBdr>
      <w:divsChild>
        <w:div w:id="103498255">
          <w:marLeft w:val="0"/>
          <w:marRight w:val="0"/>
          <w:marTop w:val="0"/>
          <w:marBottom w:val="0"/>
          <w:divBdr>
            <w:top w:val="none" w:sz="0" w:space="0" w:color="auto"/>
            <w:left w:val="none" w:sz="0" w:space="0" w:color="auto"/>
            <w:bottom w:val="none" w:sz="0" w:space="0" w:color="auto"/>
            <w:right w:val="none" w:sz="0" w:space="0" w:color="auto"/>
          </w:divBdr>
        </w:div>
      </w:divsChild>
    </w:div>
    <w:div w:id="1590041505">
      <w:bodyDiv w:val="1"/>
      <w:marLeft w:val="0"/>
      <w:marRight w:val="0"/>
      <w:marTop w:val="0"/>
      <w:marBottom w:val="0"/>
      <w:divBdr>
        <w:top w:val="none" w:sz="0" w:space="0" w:color="auto"/>
        <w:left w:val="none" w:sz="0" w:space="0" w:color="auto"/>
        <w:bottom w:val="none" w:sz="0" w:space="0" w:color="auto"/>
        <w:right w:val="none" w:sz="0" w:space="0" w:color="auto"/>
      </w:divBdr>
      <w:divsChild>
        <w:div w:id="1609776715">
          <w:marLeft w:val="0"/>
          <w:marRight w:val="0"/>
          <w:marTop w:val="0"/>
          <w:marBottom w:val="0"/>
          <w:divBdr>
            <w:top w:val="none" w:sz="0" w:space="0" w:color="auto"/>
            <w:left w:val="none" w:sz="0" w:space="0" w:color="auto"/>
            <w:bottom w:val="none" w:sz="0" w:space="0" w:color="auto"/>
            <w:right w:val="none" w:sz="0" w:space="0" w:color="auto"/>
          </w:divBdr>
        </w:div>
      </w:divsChild>
    </w:div>
    <w:div w:id="1643191883">
      <w:bodyDiv w:val="1"/>
      <w:marLeft w:val="0"/>
      <w:marRight w:val="0"/>
      <w:marTop w:val="0"/>
      <w:marBottom w:val="0"/>
      <w:divBdr>
        <w:top w:val="none" w:sz="0" w:space="0" w:color="auto"/>
        <w:left w:val="none" w:sz="0" w:space="0" w:color="auto"/>
        <w:bottom w:val="none" w:sz="0" w:space="0" w:color="auto"/>
        <w:right w:val="none" w:sz="0" w:space="0" w:color="auto"/>
      </w:divBdr>
      <w:divsChild>
        <w:div w:id="507982280">
          <w:marLeft w:val="0"/>
          <w:marRight w:val="0"/>
          <w:marTop w:val="0"/>
          <w:marBottom w:val="0"/>
          <w:divBdr>
            <w:top w:val="none" w:sz="0" w:space="0" w:color="auto"/>
            <w:left w:val="none" w:sz="0" w:space="0" w:color="auto"/>
            <w:bottom w:val="none" w:sz="0" w:space="0" w:color="auto"/>
            <w:right w:val="none" w:sz="0" w:space="0" w:color="auto"/>
          </w:divBdr>
        </w:div>
      </w:divsChild>
    </w:div>
    <w:div w:id="1647781525">
      <w:bodyDiv w:val="1"/>
      <w:marLeft w:val="0"/>
      <w:marRight w:val="0"/>
      <w:marTop w:val="0"/>
      <w:marBottom w:val="0"/>
      <w:divBdr>
        <w:top w:val="none" w:sz="0" w:space="0" w:color="auto"/>
        <w:left w:val="none" w:sz="0" w:space="0" w:color="auto"/>
        <w:bottom w:val="none" w:sz="0" w:space="0" w:color="auto"/>
        <w:right w:val="none" w:sz="0" w:space="0" w:color="auto"/>
      </w:divBdr>
      <w:divsChild>
        <w:div w:id="1719863603">
          <w:marLeft w:val="0"/>
          <w:marRight w:val="0"/>
          <w:marTop w:val="0"/>
          <w:marBottom w:val="0"/>
          <w:divBdr>
            <w:top w:val="none" w:sz="0" w:space="0" w:color="auto"/>
            <w:left w:val="none" w:sz="0" w:space="0" w:color="auto"/>
            <w:bottom w:val="none" w:sz="0" w:space="0" w:color="auto"/>
            <w:right w:val="none" w:sz="0" w:space="0" w:color="auto"/>
          </w:divBdr>
        </w:div>
      </w:divsChild>
    </w:div>
    <w:div w:id="1679766461">
      <w:bodyDiv w:val="1"/>
      <w:marLeft w:val="0"/>
      <w:marRight w:val="0"/>
      <w:marTop w:val="0"/>
      <w:marBottom w:val="0"/>
      <w:divBdr>
        <w:top w:val="none" w:sz="0" w:space="0" w:color="auto"/>
        <w:left w:val="none" w:sz="0" w:space="0" w:color="auto"/>
        <w:bottom w:val="none" w:sz="0" w:space="0" w:color="auto"/>
        <w:right w:val="none" w:sz="0" w:space="0" w:color="auto"/>
      </w:divBdr>
      <w:divsChild>
        <w:div w:id="235483549">
          <w:marLeft w:val="0"/>
          <w:marRight w:val="0"/>
          <w:marTop w:val="0"/>
          <w:marBottom w:val="0"/>
          <w:divBdr>
            <w:top w:val="none" w:sz="0" w:space="0" w:color="auto"/>
            <w:left w:val="none" w:sz="0" w:space="0" w:color="auto"/>
            <w:bottom w:val="none" w:sz="0" w:space="0" w:color="auto"/>
            <w:right w:val="none" w:sz="0" w:space="0" w:color="auto"/>
          </w:divBdr>
        </w:div>
      </w:divsChild>
    </w:div>
    <w:div w:id="1689018097">
      <w:bodyDiv w:val="1"/>
      <w:marLeft w:val="0"/>
      <w:marRight w:val="0"/>
      <w:marTop w:val="0"/>
      <w:marBottom w:val="0"/>
      <w:divBdr>
        <w:top w:val="none" w:sz="0" w:space="0" w:color="auto"/>
        <w:left w:val="none" w:sz="0" w:space="0" w:color="auto"/>
        <w:bottom w:val="none" w:sz="0" w:space="0" w:color="auto"/>
        <w:right w:val="none" w:sz="0" w:space="0" w:color="auto"/>
      </w:divBdr>
      <w:divsChild>
        <w:div w:id="158350670">
          <w:marLeft w:val="0"/>
          <w:marRight w:val="0"/>
          <w:marTop w:val="0"/>
          <w:marBottom w:val="0"/>
          <w:divBdr>
            <w:top w:val="none" w:sz="0" w:space="0" w:color="auto"/>
            <w:left w:val="none" w:sz="0" w:space="0" w:color="auto"/>
            <w:bottom w:val="none" w:sz="0" w:space="0" w:color="auto"/>
            <w:right w:val="none" w:sz="0" w:space="0" w:color="auto"/>
          </w:divBdr>
        </w:div>
      </w:divsChild>
    </w:div>
    <w:div w:id="1746798108">
      <w:bodyDiv w:val="1"/>
      <w:marLeft w:val="0"/>
      <w:marRight w:val="0"/>
      <w:marTop w:val="0"/>
      <w:marBottom w:val="0"/>
      <w:divBdr>
        <w:top w:val="none" w:sz="0" w:space="0" w:color="auto"/>
        <w:left w:val="none" w:sz="0" w:space="0" w:color="auto"/>
        <w:bottom w:val="none" w:sz="0" w:space="0" w:color="auto"/>
        <w:right w:val="none" w:sz="0" w:space="0" w:color="auto"/>
      </w:divBdr>
      <w:divsChild>
        <w:div w:id="436143407">
          <w:marLeft w:val="0"/>
          <w:marRight w:val="0"/>
          <w:marTop w:val="0"/>
          <w:marBottom w:val="0"/>
          <w:divBdr>
            <w:top w:val="none" w:sz="0" w:space="0" w:color="auto"/>
            <w:left w:val="none" w:sz="0" w:space="0" w:color="auto"/>
            <w:bottom w:val="none" w:sz="0" w:space="0" w:color="auto"/>
            <w:right w:val="none" w:sz="0" w:space="0" w:color="auto"/>
          </w:divBdr>
        </w:div>
      </w:divsChild>
    </w:div>
    <w:div w:id="1775860750">
      <w:bodyDiv w:val="1"/>
      <w:marLeft w:val="0"/>
      <w:marRight w:val="0"/>
      <w:marTop w:val="0"/>
      <w:marBottom w:val="0"/>
      <w:divBdr>
        <w:top w:val="none" w:sz="0" w:space="0" w:color="auto"/>
        <w:left w:val="none" w:sz="0" w:space="0" w:color="auto"/>
        <w:bottom w:val="none" w:sz="0" w:space="0" w:color="auto"/>
        <w:right w:val="none" w:sz="0" w:space="0" w:color="auto"/>
      </w:divBdr>
      <w:divsChild>
        <w:div w:id="10031058">
          <w:marLeft w:val="0"/>
          <w:marRight w:val="0"/>
          <w:marTop w:val="0"/>
          <w:marBottom w:val="0"/>
          <w:divBdr>
            <w:top w:val="none" w:sz="0" w:space="0" w:color="auto"/>
            <w:left w:val="none" w:sz="0" w:space="0" w:color="auto"/>
            <w:bottom w:val="none" w:sz="0" w:space="0" w:color="auto"/>
            <w:right w:val="none" w:sz="0" w:space="0" w:color="auto"/>
          </w:divBdr>
        </w:div>
      </w:divsChild>
    </w:div>
    <w:div w:id="1783307022">
      <w:bodyDiv w:val="1"/>
      <w:marLeft w:val="0"/>
      <w:marRight w:val="0"/>
      <w:marTop w:val="0"/>
      <w:marBottom w:val="0"/>
      <w:divBdr>
        <w:top w:val="none" w:sz="0" w:space="0" w:color="auto"/>
        <w:left w:val="none" w:sz="0" w:space="0" w:color="auto"/>
        <w:bottom w:val="none" w:sz="0" w:space="0" w:color="auto"/>
        <w:right w:val="none" w:sz="0" w:space="0" w:color="auto"/>
      </w:divBdr>
      <w:divsChild>
        <w:div w:id="522982234">
          <w:marLeft w:val="0"/>
          <w:marRight w:val="0"/>
          <w:marTop w:val="0"/>
          <w:marBottom w:val="0"/>
          <w:divBdr>
            <w:top w:val="none" w:sz="0" w:space="0" w:color="auto"/>
            <w:left w:val="none" w:sz="0" w:space="0" w:color="auto"/>
            <w:bottom w:val="none" w:sz="0" w:space="0" w:color="auto"/>
            <w:right w:val="none" w:sz="0" w:space="0" w:color="auto"/>
          </w:divBdr>
        </w:div>
      </w:divsChild>
    </w:div>
    <w:div w:id="1815760446">
      <w:bodyDiv w:val="1"/>
      <w:marLeft w:val="0"/>
      <w:marRight w:val="0"/>
      <w:marTop w:val="0"/>
      <w:marBottom w:val="0"/>
      <w:divBdr>
        <w:top w:val="none" w:sz="0" w:space="0" w:color="auto"/>
        <w:left w:val="none" w:sz="0" w:space="0" w:color="auto"/>
        <w:bottom w:val="none" w:sz="0" w:space="0" w:color="auto"/>
        <w:right w:val="none" w:sz="0" w:space="0" w:color="auto"/>
      </w:divBdr>
      <w:divsChild>
        <w:div w:id="2000570449">
          <w:marLeft w:val="0"/>
          <w:marRight w:val="0"/>
          <w:marTop w:val="0"/>
          <w:marBottom w:val="0"/>
          <w:divBdr>
            <w:top w:val="none" w:sz="0" w:space="0" w:color="auto"/>
            <w:left w:val="none" w:sz="0" w:space="0" w:color="auto"/>
            <w:bottom w:val="none" w:sz="0" w:space="0" w:color="auto"/>
            <w:right w:val="none" w:sz="0" w:space="0" w:color="auto"/>
          </w:divBdr>
        </w:div>
      </w:divsChild>
    </w:div>
    <w:div w:id="1818380215">
      <w:bodyDiv w:val="1"/>
      <w:marLeft w:val="0"/>
      <w:marRight w:val="0"/>
      <w:marTop w:val="0"/>
      <w:marBottom w:val="0"/>
      <w:divBdr>
        <w:top w:val="none" w:sz="0" w:space="0" w:color="auto"/>
        <w:left w:val="none" w:sz="0" w:space="0" w:color="auto"/>
        <w:bottom w:val="none" w:sz="0" w:space="0" w:color="auto"/>
        <w:right w:val="none" w:sz="0" w:space="0" w:color="auto"/>
      </w:divBdr>
      <w:divsChild>
        <w:div w:id="2105376519">
          <w:marLeft w:val="0"/>
          <w:marRight w:val="0"/>
          <w:marTop w:val="0"/>
          <w:marBottom w:val="0"/>
          <w:divBdr>
            <w:top w:val="none" w:sz="0" w:space="0" w:color="auto"/>
            <w:left w:val="none" w:sz="0" w:space="0" w:color="auto"/>
            <w:bottom w:val="none" w:sz="0" w:space="0" w:color="auto"/>
            <w:right w:val="none" w:sz="0" w:space="0" w:color="auto"/>
          </w:divBdr>
        </w:div>
        <w:div w:id="1437753840">
          <w:marLeft w:val="0"/>
          <w:marRight w:val="0"/>
          <w:marTop w:val="0"/>
          <w:marBottom w:val="0"/>
          <w:divBdr>
            <w:top w:val="none" w:sz="0" w:space="0" w:color="auto"/>
            <w:left w:val="none" w:sz="0" w:space="0" w:color="auto"/>
            <w:bottom w:val="none" w:sz="0" w:space="0" w:color="auto"/>
            <w:right w:val="none" w:sz="0" w:space="0" w:color="auto"/>
          </w:divBdr>
        </w:div>
      </w:divsChild>
    </w:div>
    <w:div w:id="1843470020">
      <w:bodyDiv w:val="1"/>
      <w:marLeft w:val="0"/>
      <w:marRight w:val="0"/>
      <w:marTop w:val="0"/>
      <w:marBottom w:val="0"/>
      <w:divBdr>
        <w:top w:val="none" w:sz="0" w:space="0" w:color="auto"/>
        <w:left w:val="none" w:sz="0" w:space="0" w:color="auto"/>
        <w:bottom w:val="none" w:sz="0" w:space="0" w:color="auto"/>
        <w:right w:val="none" w:sz="0" w:space="0" w:color="auto"/>
      </w:divBdr>
    </w:div>
    <w:div w:id="1853950292">
      <w:bodyDiv w:val="1"/>
      <w:marLeft w:val="0"/>
      <w:marRight w:val="0"/>
      <w:marTop w:val="0"/>
      <w:marBottom w:val="0"/>
      <w:divBdr>
        <w:top w:val="none" w:sz="0" w:space="0" w:color="auto"/>
        <w:left w:val="none" w:sz="0" w:space="0" w:color="auto"/>
        <w:bottom w:val="none" w:sz="0" w:space="0" w:color="auto"/>
        <w:right w:val="none" w:sz="0" w:space="0" w:color="auto"/>
      </w:divBdr>
      <w:divsChild>
        <w:div w:id="828062360">
          <w:marLeft w:val="0"/>
          <w:marRight w:val="0"/>
          <w:marTop w:val="0"/>
          <w:marBottom w:val="0"/>
          <w:divBdr>
            <w:top w:val="none" w:sz="0" w:space="0" w:color="auto"/>
            <w:left w:val="none" w:sz="0" w:space="0" w:color="auto"/>
            <w:bottom w:val="none" w:sz="0" w:space="0" w:color="auto"/>
            <w:right w:val="none" w:sz="0" w:space="0" w:color="auto"/>
          </w:divBdr>
        </w:div>
      </w:divsChild>
    </w:div>
    <w:div w:id="1865049930">
      <w:bodyDiv w:val="1"/>
      <w:marLeft w:val="0"/>
      <w:marRight w:val="0"/>
      <w:marTop w:val="0"/>
      <w:marBottom w:val="0"/>
      <w:divBdr>
        <w:top w:val="none" w:sz="0" w:space="0" w:color="auto"/>
        <w:left w:val="none" w:sz="0" w:space="0" w:color="auto"/>
        <w:bottom w:val="none" w:sz="0" w:space="0" w:color="auto"/>
        <w:right w:val="none" w:sz="0" w:space="0" w:color="auto"/>
      </w:divBdr>
      <w:divsChild>
        <w:div w:id="672295669">
          <w:marLeft w:val="0"/>
          <w:marRight w:val="0"/>
          <w:marTop w:val="0"/>
          <w:marBottom w:val="0"/>
          <w:divBdr>
            <w:top w:val="none" w:sz="0" w:space="0" w:color="auto"/>
            <w:left w:val="none" w:sz="0" w:space="0" w:color="auto"/>
            <w:bottom w:val="none" w:sz="0" w:space="0" w:color="auto"/>
            <w:right w:val="none" w:sz="0" w:space="0" w:color="auto"/>
          </w:divBdr>
        </w:div>
      </w:divsChild>
    </w:div>
    <w:div w:id="1868636312">
      <w:bodyDiv w:val="1"/>
      <w:marLeft w:val="0"/>
      <w:marRight w:val="0"/>
      <w:marTop w:val="0"/>
      <w:marBottom w:val="0"/>
      <w:divBdr>
        <w:top w:val="none" w:sz="0" w:space="0" w:color="auto"/>
        <w:left w:val="none" w:sz="0" w:space="0" w:color="auto"/>
        <w:bottom w:val="none" w:sz="0" w:space="0" w:color="auto"/>
        <w:right w:val="none" w:sz="0" w:space="0" w:color="auto"/>
      </w:divBdr>
      <w:divsChild>
        <w:div w:id="1632900414">
          <w:marLeft w:val="0"/>
          <w:marRight w:val="0"/>
          <w:marTop w:val="0"/>
          <w:marBottom w:val="0"/>
          <w:divBdr>
            <w:top w:val="none" w:sz="0" w:space="0" w:color="auto"/>
            <w:left w:val="none" w:sz="0" w:space="0" w:color="auto"/>
            <w:bottom w:val="none" w:sz="0" w:space="0" w:color="auto"/>
            <w:right w:val="none" w:sz="0" w:space="0" w:color="auto"/>
          </w:divBdr>
        </w:div>
      </w:divsChild>
    </w:div>
    <w:div w:id="1901212657">
      <w:bodyDiv w:val="1"/>
      <w:marLeft w:val="0"/>
      <w:marRight w:val="0"/>
      <w:marTop w:val="0"/>
      <w:marBottom w:val="0"/>
      <w:divBdr>
        <w:top w:val="none" w:sz="0" w:space="0" w:color="auto"/>
        <w:left w:val="none" w:sz="0" w:space="0" w:color="auto"/>
        <w:bottom w:val="none" w:sz="0" w:space="0" w:color="auto"/>
        <w:right w:val="none" w:sz="0" w:space="0" w:color="auto"/>
      </w:divBdr>
      <w:divsChild>
        <w:div w:id="793989449">
          <w:marLeft w:val="0"/>
          <w:marRight w:val="0"/>
          <w:marTop w:val="0"/>
          <w:marBottom w:val="0"/>
          <w:divBdr>
            <w:top w:val="none" w:sz="0" w:space="0" w:color="auto"/>
            <w:left w:val="none" w:sz="0" w:space="0" w:color="auto"/>
            <w:bottom w:val="none" w:sz="0" w:space="0" w:color="auto"/>
            <w:right w:val="none" w:sz="0" w:space="0" w:color="auto"/>
          </w:divBdr>
        </w:div>
      </w:divsChild>
    </w:div>
    <w:div w:id="1912810355">
      <w:bodyDiv w:val="1"/>
      <w:marLeft w:val="0"/>
      <w:marRight w:val="0"/>
      <w:marTop w:val="0"/>
      <w:marBottom w:val="0"/>
      <w:divBdr>
        <w:top w:val="none" w:sz="0" w:space="0" w:color="auto"/>
        <w:left w:val="none" w:sz="0" w:space="0" w:color="auto"/>
        <w:bottom w:val="none" w:sz="0" w:space="0" w:color="auto"/>
        <w:right w:val="none" w:sz="0" w:space="0" w:color="auto"/>
      </w:divBdr>
      <w:divsChild>
        <w:div w:id="1507210200">
          <w:marLeft w:val="0"/>
          <w:marRight w:val="0"/>
          <w:marTop w:val="0"/>
          <w:marBottom w:val="0"/>
          <w:divBdr>
            <w:top w:val="none" w:sz="0" w:space="0" w:color="auto"/>
            <w:left w:val="none" w:sz="0" w:space="0" w:color="auto"/>
            <w:bottom w:val="none" w:sz="0" w:space="0" w:color="auto"/>
            <w:right w:val="none" w:sz="0" w:space="0" w:color="auto"/>
          </w:divBdr>
        </w:div>
      </w:divsChild>
    </w:div>
    <w:div w:id="1946839091">
      <w:bodyDiv w:val="1"/>
      <w:marLeft w:val="0"/>
      <w:marRight w:val="0"/>
      <w:marTop w:val="0"/>
      <w:marBottom w:val="0"/>
      <w:divBdr>
        <w:top w:val="none" w:sz="0" w:space="0" w:color="auto"/>
        <w:left w:val="none" w:sz="0" w:space="0" w:color="auto"/>
        <w:bottom w:val="none" w:sz="0" w:space="0" w:color="auto"/>
        <w:right w:val="none" w:sz="0" w:space="0" w:color="auto"/>
      </w:divBdr>
      <w:divsChild>
        <w:div w:id="1982075011">
          <w:marLeft w:val="0"/>
          <w:marRight w:val="0"/>
          <w:marTop w:val="0"/>
          <w:marBottom w:val="0"/>
          <w:divBdr>
            <w:top w:val="none" w:sz="0" w:space="0" w:color="auto"/>
            <w:left w:val="none" w:sz="0" w:space="0" w:color="auto"/>
            <w:bottom w:val="none" w:sz="0" w:space="0" w:color="auto"/>
            <w:right w:val="none" w:sz="0" w:space="0" w:color="auto"/>
          </w:divBdr>
        </w:div>
      </w:divsChild>
    </w:div>
    <w:div w:id="1969628133">
      <w:bodyDiv w:val="1"/>
      <w:marLeft w:val="0"/>
      <w:marRight w:val="0"/>
      <w:marTop w:val="0"/>
      <w:marBottom w:val="0"/>
      <w:divBdr>
        <w:top w:val="none" w:sz="0" w:space="0" w:color="auto"/>
        <w:left w:val="none" w:sz="0" w:space="0" w:color="auto"/>
        <w:bottom w:val="none" w:sz="0" w:space="0" w:color="auto"/>
        <w:right w:val="none" w:sz="0" w:space="0" w:color="auto"/>
      </w:divBdr>
      <w:divsChild>
        <w:div w:id="1456871562">
          <w:marLeft w:val="0"/>
          <w:marRight w:val="0"/>
          <w:marTop w:val="0"/>
          <w:marBottom w:val="0"/>
          <w:divBdr>
            <w:top w:val="none" w:sz="0" w:space="0" w:color="auto"/>
            <w:left w:val="none" w:sz="0" w:space="0" w:color="auto"/>
            <w:bottom w:val="none" w:sz="0" w:space="0" w:color="auto"/>
            <w:right w:val="none" w:sz="0" w:space="0" w:color="auto"/>
          </w:divBdr>
        </w:div>
      </w:divsChild>
    </w:div>
    <w:div w:id="1970014637">
      <w:bodyDiv w:val="1"/>
      <w:marLeft w:val="0"/>
      <w:marRight w:val="0"/>
      <w:marTop w:val="0"/>
      <w:marBottom w:val="0"/>
      <w:divBdr>
        <w:top w:val="none" w:sz="0" w:space="0" w:color="auto"/>
        <w:left w:val="none" w:sz="0" w:space="0" w:color="auto"/>
        <w:bottom w:val="none" w:sz="0" w:space="0" w:color="auto"/>
        <w:right w:val="none" w:sz="0" w:space="0" w:color="auto"/>
      </w:divBdr>
    </w:div>
    <w:div w:id="2082217365">
      <w:bodyDiv w:val="1"/>
      <w:marLeft w:val="0"/>
      <w:marRight w:val="0"/>
      <w:marTop w:val="0"/>
      <w:marBottom w:val="0"/>
      <w:divBdr>
        <w:top w:val="none" w:sz="0" w:space="0" w:color="auto"/>
        <w:left w:val="none" w:sz="0" w:space="0" w:color="auto"/>
        <w:bottom w:val="none" w:sz="0" w:space="0" w:color="auto"/>
        <w:right w:val="none" w:sz="0" w:space="0" w:color="auto"/>
      </w:divBdr>
    </w:div>
    <w:div w:id="2086566946">
      <w:bodyDiv w:val="1"/>
      <w:marLeft w:val="0"/>
      <w:marRight w:val="0"/>
      <w:marTop w:val="0"/>
      <w:marBottom w:val="0"/>
      <w:divBdr>
        <w:top w:val="none" w:sz="0" w:space="0" w:color="auto"/>
        <w:left w:val="none" w:sz="0" w:space="0" w:color="auto"/>
        <w:bottom w:val="none" w:sz="0" w:space="0" w:color="auto"/>
        <w:right w:val="none" w:sz="0" w:space="0" w:color="auto"/>
      </w:divBdr>
      <w:divsChild>
        <w:div w:id="520365268">
          <w:marLeft w:val="0"/>
          <w:marRight w:val="0"/>
          <w:marTop w:val="0"/>
          <w:marBottom w:val="0"/>
          <w:divBdr>
            <w:top w:val="none" w:sz="0" w:space="0" w:color="auto"/>
            <w:left w:val="none" w:sz="0" w:space="0" w:color="auto"/>
            <w:bottom w:val="none" w:sz="0" w:space="0" w:color="auto"/>
            <w:right w:val="none" w:sz="0" w:space="0" w:color="auto"/>
          </w:divBdr>
        </w:div>
      </w:divsChild>
    </w:div>
    <w:div w:id="2102602625">
      <w:bodyDiv w:val="1"/>
      <w:marLeft w:val="0"/>
      <w:marRight w:val="0"/>
      <w:marTop w:val="0"/>
      <w:marBottom w:val="0"/>
      <w:divBdr>
        <w:top w:val="none" w:sz="0" w:space="0" w:color="auto"/>
        <w:left w:val="none" w:sz="0" w:space="0" w:color="auto"/>
        <w:bottom w:val="none" w:sz="0" w:space="0" w:color="auto"/>
        <w:right w:val="none" w:sz="0" w:space="0" w:color="auto"/>
      </w:divBdr>
      <w:divsChild>
        <w:div w:id="196939713">
          <w:marLeft w:val="0"/>
          <w:marRight w:val="0"/>
          <w:marTop w:val="0"/>
          <w:marBottom w:val="0"/>
          <w:divBdr>
            <w:top w:val="none" w:sz="0" w:space="0" w:color="auto"/>
            <w:left w:val="none" w:sz="0" w:space="0" w:color="auto"/>
            <w:bottom w:val="none" w:sz="0" w:space="0" w:color="auto"/>
            <w:right w:val="none" w:sz="0" w:space="0" w:color="auto"/>
          </w:divBdr>
        </w:div>
      </w:divsChild>
    </w:div>
    <w:div w:id="2126580053">
      <w:bodyDiv w:val="1"/>
      <w:marLeft w:val="0"/>
      <w:marRight w:val="0"/>
      <w:marTop w:val="0"/>
      <w:marBottom w:val="0"/>
      <w:divBdr>
        <w:top w:val="none" w:sz="0" w:space="0" w:color="auto"/>
        <w:left w:val="none" w:sz="0" w:space="0" w:color="auto"/>
        <w:bottom w:val="none" w:sz="0" w:space="0" w:color="auto"/>
        <w:right w:val="none" w:sz="0" w:space="0" w:color="auto"/>
      </w:divBdr>
      <w:divsChild>
        <w:div w:id="686909681">
          <w:marLeft w:val="0"/>
          <w:marRight w:val="0"/>
          <w:marTop w:val="0"/>
          <w:marBottom w:val="0"/>
          <w:divBdr>
            <w:top w:val="none" w:sz="0" w:space="0" w:color="auto"/>
            <w:left w:val="none" w:sz="0" w:space="0" w:color="auto"/>
            <w:bottom w:val="none" w:sz="0" w:space="0" w:color="auto"/>
            <w:right w:val="none" w:sz="0" w:space="0" w:color="auto"/>
          </w:divBdr>
        </w:div>
        <w:div w:id="194852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se.iastate.edu" TargetMode="External"/><Relationship Id="rId18" Type="http://schemas.openxmlformats.org/officeDocument/2006/relationships/hyperlink" Target="http://www.registrar.iastate.edu/students/div-ip-guide/usdiversity-courses" TargetMode="External"/><Relationship Id="rId26" Type="http://schemas.openxmlformats.org/officeDocument/2006/relationships/hyperlink" Target="http://www.grad-college.iastate.edu/common/handbook/" TargetMode="External"/><Relationship Id="rId39" Type="http://schemas.openxmlformats.org/officeDocument/2006/relationships/header" Target="header3.xml"/><Relationship Id="rId21" Type="http://schemas.openxmlformats.org/officeDocument/2006/relationships/hyperlink" Target="http://gaffer.stuorg.iastate.edu/" TargetMode="External"/><Relationship Id="rId34" Type="http://schemas.openxmlformats.org/officeDocument/2006/relationships/image" Target="media/image6.png"/><Relationship Id="rId42" Type="http://schemas.openxmlformats.org/officeDocument/2006/relationships/image" Target="media/image9.png"/><Relationship Id="rId47" Type="http://schemas.openxmlformats.org/officeDocument/2006/relationships/image" Target="media/image12.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humbley@iastate.edu" TargetMode="External"/><Relationship Id="rId29" Type="http://schemas.openxmlformats.org/officeDocument/2006/relationships/hyperlink" Target="mailto:chumbley@iastate.edu" TargetMode="External"/><Relationship Id="rId11" Type="http://schemas.openxmlformats.org/officeDocument/2006/relationships/hyperlink" Target="http://catalog.iastate.edu/" TargetMode="External"/><Relationship Id="rId24" Type="http://schemas.openxmlformats.org/officeDocument/2006/relationships/hyperlink" Target="http://www.grad-college.iastate.edu/common/forms/index.php" TargetMode="External"/><Relationship Id="rId32" Type="http://schemas.openxmlformats.org/officeDocument/2006/relationships/image" Target="media/image4.png"/><Relationship Id="rId37" Type="http://schemas.openxmlformats.org/officeDocument/2006/relationships/header" Target="header2.xml"/><Relationship Id="rId40" Type="http://schemas.openxmlformats.org/officeDocument/2006/relationships/header" Target="header4.xml"/><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mailto:msetech@iastate.edu" TargetMode="External"/><Relationship Id="rId23" Type="http://schemas.openxmlformats.org/officeDocument/2006/relationships/hyperlink" Target="http://www.gradcollege.iastate.edu/academics/programs/apprograms.php" TargetMode="External"/><Relationship Id="rId28" Type="http://schemas.openxmlformats.org/officeDocument/2006/relationships/hyperlink" Target="mailto:aklocke@iastate.edu" TargetMode="External"/><Relationship Id="rId36" Type="http://schemas.openxmlformats.org/officeDocument/2006/relationships/image" Target="media/image8.em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engineering.iastate.edu/scholarships/current-students/" TargetMode="External"/><Relationship Id="rId31" Type="http://schemas.openxmlformats.org/officeDocument/2006/relationships/header" Target="header1.xm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se.iastate.edu" TargetMode="External"/><Relationship Id="rId22" Type="http://schemas.openxmlformats.org/officeDocument/2006/relationships/hyperlink" Target="http://www.mse.iastate.edu/students/concurrent/" TargetMode="External"/><Relationship Id="rId27" Type="http://schemas.openxmlformats.org/officeDocument/2006/relationships/footer" Target="footer1.xml"/><Relationship Id="rId30" Type="http://schemas.openxmlformats.org/officeDocument/2006/relationships/hyperlink" Target="mailto:hollyd@iastate.edu" TargetMode="External"/><Relationship Id="rId35" Type="http://schemas.openxmlformats.org/officeDocument/2006/relationships/image" Target="media/image7.emf"/><Relationship Id="rId43" Type="http://schemas.openxmlformats.org/officeDocument/2006/relationships/image" Target="media/image10.png"/><Relationship Id="rId48" Type="http://schemas.openxmlformats.org/officeDocument/2006/relationships/header" Target="head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accessplus.iastate.edu" TargetMode="External"/><Relationship Id="rId17" Type="http://schemas.openxmlformats.org/officeDocument/2006/relationships/hyperlink" Target="http://www.registrar.iastate.edu/students/div-ip-guide/IntlPerspectives-current" TargetMode="External"/><Relationship Id="rId25" Type="http://schemas.openxmlformats.org/officeDocument/2006/relationships/hyperlink" Target="http://www.grad-college.iastate.edu/common/handbook/" TargetMode="External"/><Relationship Id="rId33" Type="http://schemas.openxmlformats.org/officeDocument/2006/relationships/image" Target="media/image5.png"/><Relationship Id="rId38" Type="http://schemas.openxmlformats.org/officeDocument/2006/relationships/hyperlink" Target="http://catalog.iastate.edu/azcourses/ld_st/" TargetMode="External"/><Relationship Id="rId46" Type="http://schemas.openxmlformats.org/officeDocument/2006/relationships/header" Target="header7.xml"/><Relationship Id="rId20" Type="http://schemas.openxmlformats.org/officeDocument/2006/relationships/hyperlink" Target="http://materialadvantage.org/"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EB6B6-A010-451A-872C-D05AC731D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40</Pages>
  <Words>8984</Words>
  <Characters>51213</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Skinner, Melissa K [M S E]</dc:creator>
  <cp:keywords/>
  <dc:description/>
  <cp:lastModifiedBy>Selby, Martha A [M S E]</cp:lastModifiedBy>
  <cp:revision>4</cp:revision>
  <cp:lastPrinted>2017-05-31T16:14:00Z</cp:lastPrinted>
  <dcterms:created xsi:type="dcterms:W3CDTF">2018-09-28T20:10:00Z</dcterms:created>
  <dcterms:modified xsi:type="dcterms:W3CDTF">2018-09-28T20:33:00Z</dcterms:modified>
</cp:coreProperties>
</file>